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20D1" w14:textId="516D02C7" w:rsidR="00600BD9" w:rsidRDefault="00600BD9" w:rsidP="00600BD9">
      <w:pPr>
        <w:spacing w:after="0" w:line="259" w:lineRule="auto"/>
        <w:ind w:left="10" w:right="613"/>
        <w:jc w:val="center"/>
      </w:pPr>
      <w:r>
        <w:rPr>
          <w:rFonts w:ascii="Calibri" w:eastAsia="Calibri" w:hAnsi="Calibri" w:cs="Calibri"/>
          <w:b/>
          <w:sz w:val="28"/>
        </w:rPr>
        <w:t>WYMAGANIA EDUKACYJNE</w:t>
      </w:r>
    </w:p>
    <w:p w14:paraId="462DD069" w14:textId="77777777" w:rsidR="00600BD9" w:rsidRDefault="00600BD9" w:rsidP="00600BD9">
      <w:pPr>
        <w:spacing w:after="0" w:line="259" w:lineRule="auto"/>
        <w:ind w:left="1812" w:righ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NIEZBĘDNE DO UZYSKANIA POSZCZEGÓLNYCH ŚRODROCZNYCH I ROCZNYCH OCEN </w:t>
      </w:r>
    </w:p>
    <w:p w14:paraId="66A127DB" w14:textId="0ED2D5F7" w:rsidR="00600BD9" w:rsidRDefault="00600BD9" w:rsidP="00600BD9">
      <w:pPr>
        <w:spacing w:after="0" w:line="259" w:lineRule="auto"/>
        <w:ind w:left="10" w:right="615"/>
        <w:jc w:val="center"/>
      </w:pPr>
      <w:r>
        <w:rPr>
          <w:rFonts w:ascii="Calibri" w:eastAsia="Calibri" w:hAnsi="Calibri" w:cs="Calibri"/>
          <w:b/>
          <w:sz w:val="28"/>
        </w:rPr>
        <w:t xml:space="preserve">Z TECHNIKI W KLASIE VI </w:t>
      </w:r>
    </w:p>
    <w:p w14:paraId="4F82E2FC" w14:textId="77777777" w:rsidR="00600BD9" w:rsidRDefault="00600BD9" w:rsidP="00600BD9">
      <w:pPr>
        <w:spacing w:after="0" w:line="259" w:lineRule="auto"/>
        <w:ind w:left="0" w:right="549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tbl>
      <w:tblPr>
        <w:tblStyle w:val="TableGrid"/>
        <w:tblW w:w="13996" w:type="dxa"/>
        <w:tblInd w:w="5" w:type="dxa"/>
        <w:tblCellMar>
          <w:top w:w="6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797"/>
        <w:gridCol w:w="2800"/>
        <w:gridCol w:w="2800"/>
        <w:gridCol w:w="2800"/>
        <w:gridCol w:w="2799"/>
      </w:tblGrid>
      <w:tr w:rsidR="00600BD9" w14:paraId="4361BDBB" w14:textId="77777777" w:rsidTr="000C7E6C">
        <w:trPr>
          <w:trHeight w:val="151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4AC2FF" w14:textId="77777777" w:rsidR="00600BD9" w:rsidRDefault="00600BD9" w:rsidP="00A95A78">
            <w:pPr>
              <w:spacing w:after="0" w:line="259" w:lineRule="auto"/>
              <w:ind w:right="0"/>
              <w:jc w:val="left"/>
            </w:pPr>
            <w:r>
              <w:rPr>
                <w:b/>
                <w:sz w:val="23"/>
              </w:rPr>
              <w:t>Sprawności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E27AE98" w14:textId="77777777" w:rsidR="00600BD9" w:rsidRDefault="00600BD9" w:rsidP="00A95A78">
            <w:pPr>
              <w:spacing w:after="160" w:line="259" w:lineRule="auto"/>
              <w:ind w:left="0" w:right="0" w:firstLine="0"/>
              <w:jc w:val="left"/>
            </w:pPr>
            <w:r>
              <w:t>Wymagania edukacyjne</w:t>
            </w:r>
          </w:p>
        </w:tc>
      </w:tr>
      <w:tr w:rsidR="00600BD9" w14:paraId="6C828480" w14:textId="77777777" w:rsidTr="000C7E6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897D6" w14:textId="77777777" w:rsidR="00600BD9" w:rsidRDefault="00600BD9" w:rsidP="00A95A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FA5AB9C" w14:textId="77777777" w:rsidR="00600BD9" w:rsidRDefault="00600BD9" w:rsidP="00A95A78">
            <w:pPr>
              <w:spacing w:after="0" w:line="259" w:lineRule="auto"/>
              <w:ind w:left="0" w:right="0" w:firstLine="0"/>
              <w:jc w:val="left"/>
            </w:pPr>
            <w:r>
              <w:t xml:space="preserve">ocena: dopuszczająca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B5425C" w14:textId="77777777" w:rsidR="00600BD9" w:rsidRDefault="00600BD9" w:rsidP="00A95A78">
            <w:pPr>
              <w:spacing w:after="0" w:line="259" w:lineRule="auto"/>
              <w:ind w:left="0" w:right="0" w:firstLine="0"/>
              <w:jc w:val="left"/>
            </w:pPr>
            <w:r>
              <w:t xml:space="preserve">ocena: dostateczna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1BF903A" w14:textId="77777777" w:rsidR="00600BD9" w:rsidRDefault="00600BD9" w:rsidP="00A95A78">
            <w:pPr>
              <w:spacing w:after="0" w:line="259" w:lineRule="auto"/>
              <w:ind w:left="0" w:right="0" w:firstLine="0"/>
            </w:pPr>
            <w:r>
              <w:t xml:space="preserve">ocena: dobra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D0CBB83" w14:textId="77777777" w:rsidR="00600BD9" w:rsidRDefault="00600BD9" w:rsidP="00A95A78">
            <w:pPr>
              <w:spacing w:after="0" w:line="259" w:lineRule="auto"/>
              <w:ind w:left="0" w:right="0" w:firstLine="0"/>
              <w:jc w:val="left"/>
            </w:pPr>
            <w:r>
              <w:t xml:space="preserve">ocena: bardzo dobra </w:t>
            </w:r>
          </w:p>
        </w:tc>
      </w:tr>
      <w:tr w:rsidR="00600BD9" w14:paraId="228F9013" w14:textId="77777777" w:rsidTr="000C7E6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22B3" w14:textId="77777777" w:rsidR="00600BD9" w:rsidRDefault="00600BD9" w:rsidP="00A95A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69A2523" w14:textId="77777777" w:rsidR="00600BD9" w:rsidRDefault="00600BD9" w:rsidP="00A95A78">
            <w:pPr>
              <w:spacing w:after="160" w:line="259" w:lineRule="auto"/>
              <w:ind w:left="0" w:right="0" w:firstLine="0"/>
              <w:jc w:val="left"/>
            </w:pPr>
            <w:r>
              <w:t>UCZEŃ</w:t>
            </w:r>
          </w:p>
        </w:tc>
      </w:tr>
      <w:tr w:rsidR="00304571" w14:paraId="05ED0F5B" w14:textId="77777777" w:rsidTr="000C7E6C">
        <w:tblPrEx>
          <w:tblCellMar>
            <w:top w:w="5" w:type="dxa"/>
            <w:right w:w="65" w:type="dxa"/>
          </w:tblCellMar>
        </w:tblPrEx>
        <w:trPr>
          <w:trHeight w:val="200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0E86" w14:textId="77777777" w:rsidR="00304571" w:rsidRDefault="00304571" w:rsidP="00A95A78">
            <w:pPr>
              <w:spacing w:after="42" w:line="239" w:lineRule="auto"/>
              <w:ind w:left="122" w:right="87" w:firstLine="0"/>
              <w:jc w:val="left"/>
            </w:pPr>
            <w:r>
              <w:rPr>
                <w:b/>
                <w:sz w:val="22"/>
              </w:rPr>
              <w:t xml:space="preserve">Ekonomiczne korzystanie </w:t>
            </w:r>
          </w:p>
          <w:p w14:paraId="2C37DBC2" w14:textId="77777777" w:rsidR="00304571" w:rsidRDefault="00304571" w:rsidP="00A95A78">
            <w:pPr>
              <w:spacing w:after="0" w:line="259" w:lineRule="auto"/>
              <w:ind w:left="122" w:right="300" w:firstLine="0"/>
              <w:jc w:val="left"/>
            </w:pPr>
            <w:r>
              <w:rPr>
                <w:b/>
                <w:sz w:val="22"/>
              </w:rPr>
              <w:t xml:space="preserve">z systemów grzewczych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7A57" w14:textId="77777777" w:rsidR="00304571" w:rsidRDefault="00304571" w:rsidP="00A95A78">
            <w:pPr>
              <w:spacing w:after="9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0BC045C8" w14:textId="77777777" w:rsidR="00304571" w:rsidRDefault="00304571" w:rsidP="00A95A78">
            <w:pPr>
              <w:spacing w:after="0" w:line="259" w:lineRule="auto"/>
              <w:ind w:left="101" w:right="596" w:firstLine="0"/>
              <w:jc w:val="left"/>
            </w:pPr>
            <w:r>
              <w:rPr>
                <w:sz w:val="22"/>
              </w:rPr>
              <w:t xml:space="preserve">- wyjaśnić, jak można zmniejszyć koszty ogrzewania mieszkania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CBF7" w14:textId="77777777" w:rsidR="00304571" w:rsidRDefault="00304571" w:rsidP="00A95A78">
            <w:pPr>
              <w:spacing w:after="0" w:line="259" w:lineRule="auto"/>
              <w:ind w:left="103" w:right="1033" w:firstLine="0"/>
              <w:jc w:val="left"/>
            </w:pPr>
            <w:r>
              <w:rPr>
                <w:sz w:val="22"/>
              </w:rPr>
              <w:t xml:space="preserve">Uczeń potrafi: - wyjaśnić, jakie czynniki mają wpływ na koszty ogrzewania mieszkania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96A" w14:textId="77777777" w:rsidR="00304571" w:rsidRDefault="00304571" w:rsidP="00A95A78">
            <w:pPr>
              <w:spacing w:after="1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5CE80CEB" w14:textId="77777777" w:rsidR="00304571" w:rsidRDefault="00304571" w:rsidP="00304571">
            <w:pPr>
              <w:numPr>
                <w:ilvl w:val="0"/>
                <w:numId w:val="1"/>
              </w:numPr>
              <w:spacing w:after="35" w:line="236" w:lineRule="auto"/>
              <w:ind w:right="0" w:firstLine="0"/>
            </w:pPr>
            <w:r>
              <w:rPr>
                <w:sz w:val="22"/>
              </w:rPr>
              <w:t xml:space="preserve">wyjaśnić, jak ciepło rozchodzi się w powietrzu </w:t>
            </w:r>
          </w:p>
          <w:p w14:paraId="4D44857D" w14:textId="77777777" w:rsidR="00304571" w:rsidRDefault="00304571" w:rsidP="00304571">
            <w:pPr>
              <w:numPr>
                <w:ilvl w:val="0"/>
                <w:numId w:val="1"/>
              </w:numPr>
              <w:spacing w:after="24" w:line="252" w:lineRule="auto"/>
              <w:ind w:right="0" w:firstLine="0"/>
            </w:pPr>
            <w:r>
              <w:rPr>
                <w:sz w:val="22"/>
              </w:rPr>
              <w:t xml:space="preserve">narysować spiralę za Pomocą cyrkla </w:t>
            </w:r>
          </w:p>
          <w:p w14:paraId="58C1D863" w14:textId="77777777" w:rsidR="00304571" w:rsidRDefault="00304571" w:rsidP="00304571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ciąć papier po okręgu - przeprowadzać proste doświadczenia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2ED9" w14:textId="77777777" w:rsidR="00304571" w:rsidRDefault="00304571" w:rsidP="00A95A78">
            <w:pPr>
              <w:spacing w:after="0" w:line="259" w:lineRule="auto"/>
              <w:ind w:left="79" w:right="721" w:firstLine="0"/>
              <w:jc w:val="left"/>
            </w:pPr>
            <w:r>
              <w:rPr>
                <w:sz w:val="22"/>
              </w:rPr>
              <w:t xml:space="preserve">Uczeń potrafi: - wyciągać prawidłowe wnioski z przeprowadzonych doświadczeń </w:t>
            </w:r>
          </w:p>
        </w:tc>
      </w:tr>
      <w:tr w:rsidR="00304571" w14:paraId="219C3C29" w14:textId="77777777" w:rsidTr="000C7E6C">
        <w:tblPrEx>
          <w:tblCellMar>
            <w:top w:w="5" w:type="dxa"/>
            <w:right w:w="65" w:type="dxa"/>
          </w:tblCellMar>
        </w:tblPrEx>
        <w:trPr>
          <w:trHeight w:val="3251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C556" w14:textId="77777777" w:rsidR="00304571" w:rsidRDefault="00304571" w:rsidP="00A95A78">
            <w:pPr>
              <w:spacing w:after="0" w:line="259" w:lineRule="auto"/>
              <w:ind w:left="122" w:right="652" w:firstLine="0"/>
              <w:jc w:val="left"/>
            </w:pPr>
            <w:r>
              <w:rPr>
                <w:b/>
                <w:sz w:val="22"/>
              </w:rPr>
              <w:t xml:space="preserve">Wyjaśnienie istoty prądu elektrycznego. Bezpieczne korzystanie z energii elektrycznej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65AF" w14:textId="77777777" w:rsidR="00304571" w:rsidRDefault="00304571" w:rsidP="00A95A78">
            <w:pPr>
              <w:spacing w:after="28" w:line="246" w:lineRule="auto"/>
              <w:ind w:left="101" w:right="954" w:firstLine="0"/>
              <w:jc w:val="left"/>
            </w:pPr>
            <w:r>
              <w:rPr>
                <w:sz w:val="22"/>
              </w:rPr>
              <w:t xml:space="preserve">Uczeń potrafi wyjaśnić: - co to jest bezpiecznik i tablica rozdzielcza - jak postąpić gdy w domu zgaśnie </w:t>
            </w:r>
          </w:p>
          <w:p w14:paraId="5B8EC4B6" w14:textId="77777777" w:rsidR="00304571" w:rsidRDefault="00304571" w:rsidP="00A95A78">
            <w:pPr>
              <w:spacing w:after="13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światło </w:t>
            </w:r>
          </w:p>
          <w:p w14:paraId="0F1D67AA" w14:textId="77777777" w:rsidR="00304571" w:rsidRDefault="00304571" w:rsidP="00A95A78">
            <w:pPr>
              <w:spacing w:after="0" w:line="259" w:lineRule="auto"/>
              <w:ind w:left="101" w:right="945" w:firstLine="0"/>
              <w:jc w:val="left"/>
            </w:pPr>
            <w:r>
              <w:rPr>
                <w:sz w:val="22"/>
              </w:rPr>
              <w:t xml:space="preserve">- wyjaśnić, jak należy postąpić w przypadku porażenia prądem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ADA9" w14:textId="77777777" w:rsidR="00304571" w:rsidRDefault="00304571" w:rsidP="00A95A78">
            <w:pPr>
              <w:spacing w:after="8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11F9227C" w14:textId="77777777" w:rsidR="00304571" w:rsidRDefault="00304571" w:rsidP="00304571">
            <w:pPr>
              <w:numPr>
                <w:ilvl w:val="0"/>
                <w:numId w:val="2"/>
              </w:numPr>
              <w:spacing w:after="20" w:line="252" w:lineRule="auto"/>
              <w:ind w:right="433" w:firstLine="0"/>
              <w:jc w:val="left"/>
            </w:pPr>
            <w:r>
              <w:rPr>
                <w:sz w:val="22"/>
              </w:rPr>
              <w:t xml:space="preserve">wyjaśnić, co to jest obwód elektryczny i odbiornik elektryczny </w:t>
            </w:r>
          </w:p>
          <w:p w14:paraId="1DACACB7" w14:textId="77777777" w:rsidR="00304571" w:rsidRDefault="00304571" w:rsidP="00304571">
            <w:pPr>
              <w:numPr>
                <w:ilvl w:val="0"/>
                <w:numId w:val="2"/>
              </w:numPr>
              <w:spacing w:after="3" w:line="252" w:lineRule="auto"/>
              <w:ind w:right="433" w:firstLine="0"/>
              <w:jc w:val="left"/>
            </w:pPr>
            <w:r>
              <w:rPr>
                <w:sz w:val="22"/>
              </w:rPr>
              <w:t xml:space="preserve">wyjaśnić, co to jest Pion energetyczny, puszki, rozgałęźne - zlokalizować w domu przewody elektryczne </w:t>
            </w:r>
          </w:p>
          <w:p w14:paraId="046AAEC4" w14:textId="77777777" w:rsidR="00304571" w:rsidRDefault="00304571" w:rsidP="00304571">
            <w:pPr>
              <w:numPr>
                <w:ilvl w:val="0"/>
                <w:numId w:val="2"/>
              </w:numPr>
              <w:spacing w:after="0" w:line="259" w:lineRule="auto"/>
              <w:ind w:right="433" w:firstLine="0"/>
              <w:jc w:val="left"/>
            </w:pPr>
            <w:r>
              <w:rPr>
                <w:sz w:val="22"/>
              </w:rPr>
              <w:t xml:space="preserve">odczytać schemat instalacji elektrycznej - narysować i zmontować obwód szeregowy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5738" w14:textId="77777777" w:rsidR="00304571" w:rsidRDefault="00304571" w:rsidP="00A95A78">
            <w:pPr>
              <w:spacing w:after="17" w:line="256" w:lineRule="auto"/>
              <w:ind w:left="103" w:right="710" w:firstLine="0"/>
              <w:jc w:val="left"/>
            </w:pPr>
            <w:r>
              <w:rPr>
                <w:sz w:val="22"/>
              </w:rPr>
              <w:t xml:space="preserve">Uczeń potrafi: - wyjaśnić, co to jest prąd elektryczny </w:t>
            </w:r>
          </w:p>
          <w:p w14:paraId="4681B3CB" w14:textId="77777777" w:rsidR="00304571" w:rsidRDefault="00304571" w:rsidP="00304571">
            <w:pPr>
              <w:numPr>
                <w:ilvl w:val="0"/>
                <w:numId w:val="3"/>
              </w:numPr>
              <w:spacing w:after="12" w:line="259" w:lineRule="auto"/>
              <w:ind w:right="0" w:hanging="127"/>
              <w:jc w:val="left"/>
            </w:pPr>
            <w:r>
              <w:rPr>
                <w:sz w:val="22"/>
              </w:rPr>
              <w:t xml:space="preserve">wyjaśnić, co to jest </w:t>
            </w:r>
          </w:p>
          <w:p w14:paraId="78DB5247" w14:textId="77777777" w:rsidR="00304571" w:rsidRDefault="00304571" w:rsidP="00A95A78">
            <w:pPr>
              <w:spacing w:after="0" w:line="271" w:lineRule="auto"/>
              <w:ind w:left="103" w:right="1064" w:firstLine="0"/>
              <w:jc w:val="left"/>
            </w:pPr>
            <w:r>
              <w:rPr>
                <w:sz w:val="22"/>
              </w:rPr>
              <w:t xml:space="preserve">natężenie i  napięcie prądu </w:t>
            </w:r>
          </w:p>
          <w:p w14:paraId="10F05E57" w14:textId="77777777" w:rsidR="00304571" w:rsidRDefault="00304571" w:rsidP="00304571">
            <w:pPr>
              <w:numPr>
                <w:ilvl w:val="0"/>
                <w:numId w:val="3"/>
              </w:numPr>
              <w:spacing w:after="16" w:line="259" w:lineRule="auto"/>
              <w:ind w:right="0" w:hanging="127"/>
              <w:jc w:val="left"/>
            </w:pPr>
            <w:r>
              <w:rPr>
                <w:sz w:val="22"/>
              </w:rPr>
              <w:t xml:space="preserve">narysować i zmontować </w:t>
            </w:r>
          </w:p>
          <w:p w14:paraId="705FDC7C" w14:textId="77777777" w:rsidR="00304571" w:rsidRDefault="00304571" w:rsidP="00A95A78">
            <w:pPr>
              <w:spacing w:after="0" w:line="259" w:lineRule="auto"/>
              <w:ind w:left="103" w:right="491" w:firstLine="0"/>
              <w:jc w:val="left"/>
            </w:pPr>
            <w:r>
              <w:rPr>
                <w:sz w:val="22"/>
              </w:rPr>
              <w:t xml:space="preserve">obwód równoległy - wyjaśnić, jaka jest różnica między obwodem szeregowym a równoległym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79AF" w14:textId="77777777" w:rsidR="00304571" w:rsidRDefault="00304571" w:rsidP="00A95A78">
            <w:pPr>
              <w:spacing w:after="8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493AF322" w14:textId="77777777" w:rsidR="00304571" w:rsidRDefault="00304571" w:rsidP="00304571">
            <w:pPr>
              <w:numPr>
                <w:ilvl w:val="0"/>
                <w:numId w:val="4"/>
              </w:numPr>
              <w:spacing w:after="19" w:line="252" w:lineRule="auto"/>
              <w:ind w:right="312" w:firstLine="0"/>
              <w:jc w:val="left"/>
            </w:pPr>
            <w:r>
              <w:rPr>
                <w:sz w:val="22"/>
              </w:rPr>
              <w:t xml:space="preserve">wyjaśnić, co to jest Moc urządzeń elektrycznych - wyjaśnić od czego zależy ilość zużytej energii elektrycznej </w:t>
            </w:r>
          </w:p>
          <w:p w14:paraId="758E40E8" w14:textId="77777777" w:rsidR="00304571" w:rsidRDefault="00304571" w:rsidP="00304571">
            <w:pPr>
              <w:numPr>
                <w:ilvl w:val="0"/>
                <w:numId w:val="4"/>
              </w:numPr>
              <w:spacing w:after="0" w:line="265" w:lineRule="auto"/>
              <w:ind w:right="312" w:firstLine="0"/>
              <w:jc w:val="left"/>
            </w:pPr>
            <w:r>
              <w:rPr>
                <w:sz w:val="22"/>
              </w:rPr>
              <w:t xml:space="preserve">wyjaśnić, w jaki sposób można oszczędzać energię elektryczną </w:t>
            </w:r>
          </w:p>
          <w:p w14:paraId="6D5CF126" w14:textId="77777777" w:rsidR="00304571" w:rsidRDefault="00304571" w:rsidP="00304571">
            <w:pPr>
              <w:numPr>
                <w:ilvl w:val="0"/>
                <w:numId w:val="4"/>
              </w:numPr>
              <w:spacing w:after="0" w:line="259" w:lineRule="auto"/>
              <w:ind w:right="312" w:firstLine="0"/>
              <w:jc w:val="left"/>
            </w:pPr>
            <w:r>
              <w:rPr>
                <w:sz w:val="22"/>
              </w:rPr>
              <w:t xml:space="preserve">zdiagnozować, dlaczego w obwodzie nie płynie prąd </w:t>
            </w:r>
          </w:p>
        </w:tc>
      </w:tr>
      <w:tr w:rsidR="000C7E6C" w14:paraId="7B5A0E7C" w14:textId="77777777" w:rsidTr="000C7E6C">
        <w:tblPrEx>
          <w:tblCellMar>
            <w:top w:w="5" w:type="dxa"/>
            <w:right w:w="65" w:type="dxa"/>
          </w:tblCellMar>
        </w:tblPrEx>
        <w:trPr>
          <w:trHeight w:val="1284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24B8" w14:textId="77777777" w:rsidR="000C7E6C" w:rsidRDefault="000C7E6C" w:rsidP="00A95A78">
            <w:pPr>
              <w:spacing w:after="48" w:line="236" w:lineRule="auto"/>
              <w:ind w:left="2" w:right="282" w:firstLine="0"/>
            </w:pPr>
            <w:r>
              <w:rPr>
                <w:b/>
                <w:sz w:val="22"/>
              </w:rPr>
              <w:lastRenderedPageBreak/>
              <w:t xml:space="preserve">Wpływ umeblowania  i wystroju mieszkania na </w:t>
            </w:r>
          </w:p>
          <w:p w14:paraId="742F9B5B" w14:textId="77777777" w:rsidR="000C7E6C" w:rsidRDefault="000C7E6C" w:rsidP="00A95A7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samopoczucie człowieka. Projektowanie umeblowania mieszkania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DD34" w14:textId="77777777" w:rsidR="000C7E6C" w:rsidRDefault="000C7E6C" w:rsidP="00A95A78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689E0A80" w14:textId="77777777" w:rsidR="000C7E6C" w:rsidRDefault="000C7E6C" w:rsidP="00A95A78">
            <w:pPr>
              <w:spacing w:after="0" w:line="259" w:lineRule="auto"/>
              <w:ind w:left="170" w:right="0" w:hanging="170"/>
              <w:jc w:val="left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wyjaśnić, jak powinno być oświetlone miejsce do pracy;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BEF3" w14:textId="77777777" w:rsidR="000C7E6C" w:rsidRDefault="000C7E6C" w:rsidP="00A95A78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017B19B8" w14:textId="77777777" w:rsidR="000C7E6C" w:rsidRDefault="000C7E6C" w:rsidP="00A95A78">
            <w:pPr>
              <w:spacing w:after="0" w:line="259" w:lineRule="auto"/>
              <w:ind w:left="172" w:right="0" w:hanging="170"/>
              <w:jc w:val="left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wyjaśnić pojęcia: ciąg komunikacyjny, rzut poziomy mieszkania,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461D" w14:textId="77777777" w:rsidR="000C7E6C" w:rsidRDefault="000C7E6C" w:rsidP="00A95A78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220CAF10" w14:textId="77777777" w:rsidR="000C7E6C" w:rsidRDefault="000C7E6C" w:rsidP="00A95A78">
            <w:pPr>
              <w:spacing w:after="0" w:line="259" w:lineRule="auto"/>
              <w:ind w:left="172" w:right="0" w:hanging="170"/>
              <w:jc w:val="left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wyjaśnić, jaki wpływ na samopoczucie człowieka mają: kształt i ustawienie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C6A9" w14:textId="77777777" w:rsidR="000C7E6C" w:rsidRDefault="000C7E6C" w:rsidP="00A95A78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5B663708" w14:textId="77777777" w:rsidR="000C7E6C" w:rsidRDefault="000C7E6C" w:rsidP="00A95A78">
            <w:pPr>
              <w:spacing w:after="0" w:line="259" w:lineRule="auto"/>
              <w:ind w:left="170" w:right="276" w:hanging="170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zaplanować kolorystykę wyposażenia mieszkania zgodnie z potrzebami mieszkańców; </w:t>
            </w:r>
          </w:p>
        </w:tc>
      </w:tr>
    </w:tbl>
    <w:p w14:paraId="48EAB06B" w14:textId="77777777" w:rsidR="000C7E6C" w:rsidRDefault="000C7E6C" w:rsidP="000C7E6C">
      <w:pPr>
        <w:spacing w:after="0" w:line="259" w:lineRule="auto"/>
        <w:ind w:left="-1416" w:right="15255" w:firstLine="0"/>
        <w:jc w:val="left"/>
      </w:pPr>
    </w:p>
    <w:tbl>
      <w:tblPr>
        <w:tblStyle w:val="TableGrid"/>
        <w:tblW w:w="13996" w:type="dxa"/>
        <w:tblInd w:w="5" w:type="dxa"/>
        <w:tblCellMar>
          <w:top w:w="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w:rsidR="000C7E6C" w14:paraId="14594A17" w14:textId="77777777" w:rsidTr="00A95A78">
        <w:trPr>
          <w:trHeight w:val="205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DEFF" w14:textId="77777777" w:rsidR="000C7E6C" w:rsidRDefault="000C7E6C" w:rsidP="00A95A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CC95" w14:textId="77777777" w:rsidR="000C7E6C" w:rsidRDefault="000C7E6C" w:rsidP="00A95A78">
            <w:pPr>
              <w:spacing w:after="0" w:line="259" w:lineRule="auto"/>
              <w:ind w:left="170" w:right="0" w:hanging="170"/>
              <w:jc w:val="left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w bezpieczny sposób posługiwać się podstawowymi narzędziami do obróbki papieru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31FE" w14:textId="77777777" w:rsidR="000C7E6C" w:rsidRDefault="000C7E6C" w:rsidP="00A95A78">
            <w:pPr>
              <w:spacing w:after="0" w:line="279" w:lineRule="auto"/>
              <w:ind w:left="173" w:right="0" w:firstLine="0"/>
              <w:jc w:val="left"/>
            </w:pPr>
            <w:r>
              <w:rPr>
                <w:sz w:val="22"/>
              </w:rPr>
              <w:t xml:space="preserve">ściana nośna, ściana działowa, trzon kominowy, </w:t>
            </w:r>
          </w:p>
          <w:p w14:paraId="6430AA26" w14:textId="77777777" w:rsidR="000C7E6C" w:rsidRDefault="000C7E6C" w:rsidP="000C7E6C">
            <w:pPr>
              <w:numPr>
                <w:ilvl w:val="0"/>
                <w:numId w:val="5"/>
              </w:numPr>
              <w:spacing w:after="39" w:line="240" w:lineRule="auto"/>
              <w:ind w:left="172" w:right="0" w:hanging="170"/>
              <w:jc w:val="left"/>
            </w:pPr>
            <w:r>
              <w:rPr>
                <w:sz w:val="22"/>
              </w:rPr>
              <w:t xml:space="preserve">odczytać rzut poziomy mieszkania,  </w:t>
            </w:r>
          </w:p>
          <w:p w14:paraId="39FC5B95" w14:textId="77777777" w:rsidR="000C7E6C" w:rsidRDefault="000C7E6C" w:rsidP="000C7E6C">
            <w:pPr>
              <w:numPr>
                <w:ilvl w:val="0"/>
                <w:numId w:val="5"/>
              </w:numPr>
              <w:spacing w:after="0" w:line="259" w:lineRule="auto"/>
              <w:ind w:left="172" w:right="0" w:hanging="170"/>
              <w:jc w:val="left"/>
            </w:pPr>
            <w:r>
              <w:rPr>
                <w:sz w:val="22"/>
              </w:rPr>
              <w:t xml:space="preserve">w prawidłowy, bezpieczny sposób posługiwać się podstawowymi narzędziami do obróbki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2C90" w14:textId="77777777" w:rsidR="000C7E6C" w:rsidRDefault="000C7E6C" w:rsidP="00A95A78">
            <w:pPr>
              <w:spacing w:after="20" w:line="259" w:lineRule="auto"/>
              <w:ind w:left="0" w:right="59" w:firstLine="0"/>
              <w:jc w:val="right"/>
            </w:pPr>
            <w:r>
              <w:rPr>
                <w:sz w:val="22"/>
              </w:rPr>
              <w:t xml:space="preserve">mebli, zastosowane kolory, </w:t>
            </w:r>
          </w:p>
          <w:p w14:paraId="68844416" w14:textId="77777777" w:rsidR="000C7E6C" w:rsidRDefault="000C7E6C" w:rsidP="00A95A78">
            <w:pPr>
              <w:spacing w:after="17" w:line="259" w:lineRule="auto"/>
              <w:ind w:left="173" w:right="0" w:firstLine="0"/>
              <w:jc w:val="left"/>
            </w:pPr>
            <w:r>
              <w:rPr>
                <w:sz w:val="22"/>
              </w:rPr>
              <w:t xml:space="preserve">oświetlenie itp., </w:t>
            </w:r>
          </w:p>
          <w:p w14:paraId="3534ED8A" w14:textId="77777777" w:rsidR="000C7E6C" w:rsidRDefault="000C7E6C" w:rsidP="000C7E6C">
            <w:pPr>
              <w:numPr>
                <w:ilvl w:val="0"/>
                <w:numId w:val="6"/>
              </w:numPr>
              <w:spacing w:after="39" w:line="240" w:lineRule="auto"/>
              <w:ind w:left="172" w:right="117" w:hanging="170"/>
              <w:jc w:val="left"/>
            </w:pPr>
            <w:r>
              <w:rPr>
                <w:sz w:val="22"/>
              </w:rPr>
              <w:t xml:space="preserve">zaprojektować umeblowanie mieszkania zgodnie z zasadami ergonomii, </w:t>
            </w:r>
          </w:p>
          <w:p w14:paraId="4A89900A" w14:textId="77777777" w:rsidR="000C7E6C" w:rsidRDefault="000C7E6C" w:rsidP="000C7E6C">
            <w:pPr>
              <w:numPr>
                <w:ilvl w:val="0"/>
                <w:numId w:val="6"/>
              </w:numPr>
              <w:spacing w:after="0" w:line="259" w:lineRule="auto"/>
              <w:ind w:left="172" w:right="117" w:hanging="170"/>
              <w:jc w:val="left"/>
            </w:pPr>
            <w:r>
              <w:rPr>
                <w:sz w:val="22"/>
              </w:rPr>
              <w:t xml:space="preserve">prawidłowo ciąć, zaginać i sklejać karton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9F5C" w14:textId="77777777" w:rsidR="000C7E6C" w:rsidRDefault="000C7E6C" w:rsidP="00A95A78">
            <w:pPr>
              <w:spacing w:after="0" w:line="259" w:lineRule="auto"/>
              <w:ind w:left="170" w:right="151" w:hanging="170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racjonalnie rozplanować rozmieszczenie pomieszczeń dla poszczególnych członków rodziny </w:t>
            </w:r>
          </w:p>
        </w:tc>
      </w:tr>
      <w:tr w:rsidR="000C7E6C" w14:paraId="6531E004" w14:textId="77777777" w:rsidTr="00A95A78">
        <w:trPr>
          <w:trHeight w:val="2302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1AA3" w14:textId="77777777" w:rsidR="000C7E6C" w:rsidRDefault="000C7E6C" w:rsidP="00A95A78">
            <w:pPr>
              <w:spacing w:after="0" w:line="259" w:lineRule="auto"/>
              <w:ind w:left="2" w:right="96" w:firstLine="0"/>
              <w:jc w:val="left"/>
            </w:pPr>
            <w:r>
              <w:rPr>
                <w:b/>
                <w:sz w:val="22"/>
              </w:rPr>
              <w:t>Zasady racjonalnego urządzenia kuchni. Zasady prawidłowego przechowywania produktów pożywczych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C796" w14:textId="77777777" w:rsidR="000C7E6C" w:rsidRDefault="000C7E6C" w:rsidP="00A95A78">
            <w:pPr>
              <w:spacing w:after="1" w:line="241" w:lineRule="auto"/>
              <w:ind w:left="0" w:right="175" w:firstLine="0"/>
              <w:jc w:val="left"/>
            </w:pPr>
            <w:r>
              <w:rPr>
                <w:sz w:val="22"/>
              </w:rPr>
              <w:t xml:space="preserve">Uczeń potrafi wyjaśnić: </w:t>
            </w: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dlaczego kuchenka i chłodziarka nie mogą stać obok siebie; </w:t>
            </w:r>
          </w:p>
          <w:p w14:paraId="28F3C6AC" w14:textId="77777777" w:rsidR="000C7E6C" w:rsidRDefault="000C7E6C" w:rsidP="00A95A78">
            <w:pPr>
              <w:spacing w:after="0" w:line="280" w:lineRule="auto"/>
              <w:ind w:left="170" w:right="0" w:hanging="170"/>
              <w:jc w:val="left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dlaczego kuchenka gazowa nie może stać pod oknem; </w:t>
            </w:r>
          </w:p>
          <w:p w14:paraId="2B196DA8" w14:textId="77777777" w:rsidR="000C7E6C" w:rsidRDefault="000C7E6C" w:rsidP="00A95A78">
            <w:pPr>
              <w:spacing w:after="0" w:line="259" w:lineRule="auto"/>
              <w:ind w:left="170" w:right="0" w:hanging="170"/>
              <w:jc w:val="left"/>
            </w:pPr>
            <w:r>
              <w:rPr>
                <w:b/>
                <w:color w:val="004CFF"/>
                <w:sz w:val="22"/>
              </w:rPr>
              <w:t>-</w:t>
            </w:r>
            <w:r>
              <w:rPr>
                <w:sz w:val="22"/>
              </w:rPr>
              <w:t xml:space="preserve">jak przygotować produkty do przechowywania w chłodziarce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9037" w14:textId="77777777" w:rsidR="000C7E6C" w:rsidRDefault="000C7E6C" w:rsidP="00A95A78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09F93AB7" w14:textId="77777777" w:rsidR="000C7E6C" w:rsidRDefault="000C7E6C" w:rsidP="00A95A78">
            <w:pPr>
              <w:spacing w:after="1" w:line="240" w:lineRule="auto"/>
              <w:ind w:left="172" w:right="0" w:hanging="170"/>
              <w:jc w:val="left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wyjaśnić, co to jest ciąg roboczy  </w:t>
            </w:r>
          </w:p>
          <w:p w14:paraId="394E42D1" w14:textId="77777777" w:rsidR="000C7E6C" w:rsidRDefault="000C7E6C" w:rsidP="00A95A78">
            <w:pPr>
              <w:spacing w:after="0" w:line="278" w:lineRule="auto"/>
              <w:ind w:left="173" w:right="0" w:firstLine="0"/>
              <w:jc w:val="left"/>
            </w:pPr>
            <w:r>
              <w:rPr>
                <w:sz w:val="22"/>
              </w:rPr>
              <w:t xml:space="preserve">i  zaprojektować go z pomocą nauczyciela, </w:t>
            </w:r>
          </w:p>
          <w:p w14:paraId="0A661895" w14:textId="77777777" w:rsidR="000C7E6C" w:rsidRDefault="000C7E6C" w:rsidP="00A95A78">
            <w:pPr>
              <w:spacing w:after="0" w:line="259" w:lineRule="auto"/>
              <w:ind w:left="172" w:right="200" w:hanging="170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prawidłowo rozmieścić produkty żywnościowe w chłodziarce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B8A4" w14:textId="77777777" w:rsidR="000C7E6C" w:rsidRDefault="000C7E6C" w:rsidP="00A95A78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1ABD1B03" w14:textId="77777777" w:rsidR="000C7E6C" w:rsidRDefault="000C7E6C" w:rsidP="000C7E6C">
            <w:pPr>
              <w:numPr>
                <w:ilvl w:val="0"/>
                <w:numId w:val="7"/>
              </w:numPr>
              <w:spacing w:after="0" w:line="279" w:lineRule="auto"/>
              <w:ind w:left="172" w:right="0" w:hanging="170"/>
            </w:pPr>
            <w:r>
              <w:rPr>
                <w:sz w:val="22"/>
              </w:rPr>
              <w:t xml:space="preserve">samodzielnie zaprojektować ciąg roboczy, </w:t>
            </w:r>
          </w:p>
          <w:p w14:paraId="63C1F4BD" w14:textId="77777777" w:rsidR="000C7E6C" w:rsidRDefault="000C7E6C" w:rsidP="000C7E6C">
            <w:pPr>
              <w:numPr>
                <w:ilvl w:val="0"/>
                <w:numId w:val="7"/>
              </w:numPr>
              <w:spacing w:after="39" w:line="241" w:lineRule="auto"/>
              <w:ind w:left="172" w:right="0" w:hanging="170"/>
            </w:pPr>
            <w:r>
              <w:rPr>
                <w:sz w:val="22"/>
              </w:rPr>
              <w:t xml:space="preserve">wskazać odpowiednie miejsce na ustawienia </w:t>
            </w:r>
          </w:p>
          <w:p w14:paraId="22D6EEC6" w14:textId="77777777" w:rsidR="000C7E6C" w:rsidRDefault="000C7E6C" w:rsidP="00A95A78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2"/>
              </w:rPr>
              <w:t xml:space="preserve">chłodziarki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ED" w14:textId="77777777" w:rsidR="000C7E6C" w:rsidRDefault="000C7E6C" w:rsidP="00A95A78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5F0BDD33" w14:textId="77777777" w:rsidR="000C7E6C" w:rsidRDefault="000C7E6C" w:rsidP="00A95A78">
            <w:pPr>
              <w:spacing w:after="0" w:line="259" w:lineRule="auto"/>
              <w:ind w:left="170" w:right="202" w:hanging="170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zaprojektować rozmieszczenie sprzętu w kuchni z uwzględnieniem ergonomii i zasad bhp </w:t>
            </w:r>
          </w:p>
        </w:tc>
      </w:tr>
      <w:tr w:rsidR="000C7E6C" w14:paraId="1119AD6A" w14:textId="77777777" w:rsidTr="00A95A78">
        <w:trPr>
          <w:trHeight w:val="1028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E846" w14:textId="77777777" w:rsidR="000C7E6C" w:rsidRDefault="000C7E6C" w:rsidP="00A95A7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Savoir-vivre przy stole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91B5" w14:textId="77777777" w:rsidR="000C7E6C" w:rsidRDefault="000C7E6C" w:rsidP="00A95A7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Uczeń potrafi:  </w:t>
            </w:r>
          </w:p>
          <w:p w14:paraId="2B74A326" w14:textId="77777777" w:rsidR="000C7E6C" w:rsidRDefault="000C7E6C" w:rsidP="00A95A78">
            <w:pPr>
              <w:spacing w:after="0" w:line="259" w:lineRule="auto"/>
              <w:ind w:left="170" w:right="0" w:hanging="170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kulturalnie zachować się przy stole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ACD7" w14:textId="77777777" w:rsidR="000C7E6C" w:rsidRDefault="000C7E6C" w:rsidP="00A95A78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062A8B40" w14:textId="77777777" w:rsidR="000C7E6C" w:rsidRDefault="000C7E6C" w:rsidP="00A95A78">
            <w:pPr>
              <w:spacing w:after="0" w:line="259" w:lineRule="auto"/>
              <w:ind w:left="172" w:right="500" w:hanging="170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prawidłowo ułożyć podstawowe elementy nakrycia stołu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D33E" w14:textId="77777777" w:rsidR="000C7E6C" w:rsidRDefault="000C7E6C" w:rsidP="00A95A78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37B0C5D2" w14:textId="77777777" w:rsidR="000C7E6C" w:rsidRDefault="000C7E6C" w:rsidP="00A95A78">
            <w:pPr>
              <w:spacing w:after="0" w:line="259" w:lineRule="auto"/>
              <w:ind w:left="172" w:right="1" w:hanging="170"/>
              <w:jc w:val="left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prawidłowo nakryć do stołu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CA08" w14:textId="77777777" w:rsidR="000C7E6C" w:rsidRDefault="000C7E6C" w:rsidP="00A95A78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40D045FC" w14:textId="77777777" w:rsidR="000C7E6C" w:rsidRDefault="000C7E6C" w:rsidP="00A95A78">
            <w:pPr>
              <w:spacing w:after="0" w:line="259" w:lineRule="auto"/>
              <w:ind w:left="170" w:right="454" w:hanging="170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obsłużyć biesiadników zgodnie z zasadami dobrego wychowania </w:t>
            </w:r>
          </w:p>
        </w:tc>
      </w:tr>
      <w:tr w:rsidR="000C7E6C" w14:paraId="11F33512" w14:textId="77777777" w:rsidTr="00A95A78">
        <w:trPr>
          <w:trHeight w:val="103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7F52" w14:textId="77777777" w:rsidR="000C7E6C" w:rsidRDefault="000C7E6C" w:rsidP="00A95A7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Wykonanie elementów wystroju stołu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2F07" w14:textId="77777777" w:rsidR="000C7E6C" w:rsidRDefault="000C7E6C" w:rsidP="00A95A78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70A3E8E5" w14:textId="77777777" w:rsidR="000C7E6C" w:rsidRDefault="000C7E6C" w:rsidP="00A95A78">
            <w:pPr>
              <w:spacing w:after="0" w:line="259" w:lineRule="auto"/>
              <w:ind w:left="170" w:right="0" w:hanging="170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prawidłowo ułożyć serwetki w serwetniku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92B9" w14:textId="77777777" w:rsidR="000C7E6C" w:rsidRDefault="000C7E6C" w:rsidP="00A95A78">
            <w:pPr>
              <w:spacing w:after="0" w:line="259" w:lineRule="auto"/>
              <w:ind w:left="2" w:right="383" w:firstLine="0"/>
            </w:pPr>
            <w:r>
              <w:rPr>
                <w:sz w:val="22"/>
              </w:rPr>
              <w:t xml:space="preserve">Uczeń potrafi: </w:t>
            </w: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wykonać elementy zdobnicze stołu według podanego wzoru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B507" w14:textId="77777777" w:rsidR="000C7E6C" w:rsidRDefault="000C7E6C" w:rsidP="00A95A78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726C7DA5" w14:textId="77777777" w:rsidR="000C7E6C" w:rsidRDefault="000C7E6C" w:rsidP="00A95A78">
            <w:pPr>
              <w:spacing w:after="0" w:line="279" w:lineRule="auto"/>
              <w:ind w:left="172" w:right="0" w:hanging="170"/>
              <w:jc w:val="left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ubrać stół zgodnie z istniejącymi  </w:t>
            </w:r>
          </w:p>
          <w:p w14:paraId="471D144F" w14:textId="77777777" w:rsidR="000C7E6C" w:rsidRDefault="000C7E6C" w:rsidP="00A95A78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2"/>
              </w:rPr>
              <w:t xml:space="preserve">w tym zakresie tradycjami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EDCB" w14:textId="77777777" w:rsidR="000C7E6C" w:rsidRDefault="000C7E6C" w:rsidP="00A95A78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55CF6F71" w14:textId="77777777" w:rsidR="000C7E6C" w:rsidRDefault="000C7E6C" w:rsidP="00A95A78">
            <w:pPr>
              <w:spacing w:after="0" w:line="259" w:lineRule="auto"/>
              <w:ind w:left="170" w:right="468" w:hanging="170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zaprojektować wystrój stołu w zależności od okoliczności </w:t>
            </w:r>
          </w:p>
        </w:tc>
      </w:tr>
    </w:tbl>
    <w:p w14:paraId="26B70E76" w14:textId="20DCF61A" w:rsidR="00600BD9" w:rsidRDefault="00600BD9"/>
    <w:tbl>
      <w:tblPr>
        <w:tblStyle w:val="TableGrid"/>
        <w:tblW w:w="13996" w:type="dxa"/>
        <w:tblInd w:w="5" w:type="dxa"/>
        <w:tblCellMar>
          <w:top w:w="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w:rsidR="000E2D60" w14:paraId="08DE30A2" w14:textId="77777777" w:rsidTr="004B4768">
        <w:trPr>
          <w:trHeight w:val="1793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3EF0" w14:textId="77777777" w:rsidR="000E2D60" w:rsidRDefault="000E2D60" w:rsidP="00A95A78">
            <w:pPr>
              <w:spacing w:after="0" w:line="259" w:lineRule="auto"/>
              <w:ind w:left="2" w:right="219" w:firstLine="0"/>
              <w:jc w:val="left"/>
            </w:pPr>
            <w:r>
              <w:rPr>
                <w:b/>
                <w:sz w:val="22"/>
              </w:rPr>
              <w:lastRenderedPageBreak/>
              <w:t>Racjonalne korzystanie  z instalacji wodnokanalizacyjnej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589B" w14:textId="77777777" w:rsidR="000E2D60" w:rsidRDefault="000E2D60" w:rsidP="00A95A78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77DBD67F" w14:textId="77777777" w:rsidR="000E2D60" w:rsidRDefault="000E2D60" w:rsidP="000E2D60">
            <w:pPr>
              <w:numPr>
                <w:ilvl w:val="0"/>
                <w:numId w:val="8"/>
              </w:numPr>
              <w:spacing w:after="17" w:line="260" w:lineRule="auto"/>
              <w:ind w:right="266" w:hanging="170"/>
            </w:pPr>
            <w:r>
              <w:rPr>
                <w:sz w:val="22"/>
              </w:rPr>
              <w:t xml:space="preserve">prawidłowo zareagować, gdy zostanie uszkodzona instalacja wodociągowa, </w:t>
            </w:r>
          </w:p>
          <w:p w14:paraId="47C0BC13" w14:textId="77777777" w:rsidR="000E2D60" w:rsidRDefault="000E2D60" w:rsidP="000E2D60">
            <w:pPr>
              <w:numPr>
                <w:ilvl w:val="0"/>
                <w:numId w:val="8"/>
              </w:numPr>
              <w:spacing w:after="0" w:line="259" w:lineRule="auto"/>
              <w:ind w:right="266" w:hanging="170"/>
            </w:pPr>
            <w:r>
              <w:rPr>
                <w:sz w:val="22"/>
              </w:rPr>
              <w:t xml:space="preserve">prawidłowo zareagować, gdy zostanie uszkodzona instalacja kanalizacyjna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FB25" w14:textId="77777777" w:rsidR="000E2D60" w:rsidRDefault="000E2D60" w:rsidP="00A95A78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28DE96E8" w14:textId="77777777" w:rsidR="000E2D60" w:rsidRDefault="000E2D60" w:rsidP="00A95A78">
            <w:pPr>
              <w:spacing w:after="0" w:line="259" w:lineRule="auto"/>
              <w:ind w:left="172" w:right="0" w:hanging="170"/>
              <w:jc w:val="left"/>
            </w:pPr>
            <w:r>
              <w:rPr>
                <w:b/>
                <w:color w:val="004CFF"/>
                <w:sz w:val="22"/>
              </w:rPr>
              <w:t xml:space="preserve">- </w:t>
            </w:r>
            <w:r>
              <w:rPr>
                <w:sz w:val="22"/>
              </w:rPr>
              <w:t xml:space="preserve">podjąć działania mające na celu oszczędzanie wody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FB4C" w14:textId="77777777" w:rsidR="000E2D60" w:rsidRDefault="000E2D60" w:rsidP="00A95A78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Uczeń potrafi: </w:t>
            </w:r>
          </w:p>
          <w:p w14:paraId="5D689B94" w14:textId="77777777" w:rsidR="000E2D60" w:rsidRDefault="000E2D60" w:rsidP="000E2D60">
            <w:pPr>
              <w:numPr>
                <w:ilvl w:val="0"/>
                <w:numId w:val="9"/>
              </w:numPr>
              <w:spacing w:after="36" w:line="242" w:lineRule="auto"/>
              <w:ind w:left="172" w:right="0" w:hanging="170"/>
              <w:jc w:val="left"/>
            </w:pPr>
            <w:r>
              <w:rPr>
                <w:sz w:val="22"/>
              </w:rPr>
              <w:t xml:space="preserve">odczytać schemat instalacji wodno-kanalizacyjnej, </w:t>
            </w:r>
          </w:p>
          <w:p w14:paraId="1125581B" w14:textId="77777777" w:rsidR="000E2D60" w:rsidRDefault="000E2D60" w:rsidP="000E2D60">
            <w:pPr>
              <w:numPr>
                <w:ilvl w:val="0"/>
                <w:numId w:val="9"/>
              </w:numPr>
              <w:spacing w:after="0" w:line="259" w:lineRule="auto"/>
              <w:ind w:left="172" w:right="0" w:hanging="170"/>
              <w:jc w:val="left"/>
            </w:pPr>
            <w:r>
              <w:rPr>
                <w:sz w:val="22"/>
              </w:rPr>
              <w:t xml:space="preserve">wyjaśnić znaczenie oszczędzania wody,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C764" w14:textId="77777777" w:rsidR="000E2D60" w:rsidRDefault="000E2D60" w:rsidP="00A95A78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Uczeń potrafi wyjaśnić: </w:t>
            </w:r>
          </w:p>
          <w:p w14:paraId="1F3B4163" w14:textId="77777777" w:rsidR="000E2D60" w:rsidRDefault="000E2D60" w:rsidP="000E2D60">
            <w:pPr>
              <w:numPr>
                <w:ilvl w:val="0"/>
                <w:numId w:val="10"/>
              </w:numPr>
              <w:spacing w:after="0" w:line="260" w:lineRule="auto"/>
              <w:ind w:right="0" w:hanging="170"/>
              <w:jc w:val="left"/>
            </w:pPr>
            <w:r>
              <w:rPr>
                <w:sz w:val="22"/>
              </w:rPr>
              <w:t xml:space="preserve">jak dostarczano wodę do domów w czasach, gdy nie było wodociągów, </w:t>
            </w:r>
          </w:p>
          <w:p w14:paraId="3F4848AF" w14:textId="77777777" w:rsidR="000E2D60" w:rsidRDefault="000E2D60" w:rsidP="000E2D60">
            <w:pPr>
              <w:numPr>
                <w:ilvl w:val="0"/>
                <w:numId w:val="10"/>
              </w:numPr>
              <w:spacing w:after="4" w:line="240" w:lineRule="auto"/>
              <w:ind w:right="0" w:hanging="170"/>
              <w:jc w:val="left"/>
            </w:pPr>
            <w:r>
              <w:rPr>
                <w:sz w:val="22"/>
              </w:rPr>
              <w:t xml:space="preserve">skutki marnotrawstwa wody, </w:t>
            </w:r>
          </w:p>
          <w:p w14:paraId="5319339F" w14:textId="77777777" w:rsidR="000E2D60" w:rsidRDefault="000E2D60" w:rsidP="000E2D60">
            <w:pPr>
              <w:numPr>
                <w:ilvl w:val="0"/>
                <w:numId w:val="10"/>
              </w:numPr>
              <w:spacing w:after="0" w:line="259" w:lineRule="auto"/>
              <w:ind w:right="0" w:hanging="170"/>
              <w:jc w:val="left"/>
            </w:pPr>
            <w:r>
              <w:rPr>
                <w:sz w:val="22"/>
              </w:rPr>
              <w:t xml:space="preserve">co to jest rzut pionowy  </w:t>
            </w:r>
          </w:p>
        </w:tc>
      </w:tr>
      <w:tr w:rsidR="000E2D60" w14:paraId="6FB40AE5" w14:textId="77777777" w:rsidTr="004B4768">
        <w:trPr>
          <w:trHeight w:val="758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7079" w14:textId="77777777" w:rsidR="000E2D60" w:rsidRDefault="000E2D60" w:rsidP="00A95A78">
            <w:pPr>
              <w:spacing w:after="0" w:line="259" w:lineRule="auto"/>
              <w:ind w:left="122" w:right="1270" w:firstLine="0"/>
              <w:jc w:val="left"/>
            </w:pPr>
            <w:r>
              <w:rPr>
                <w:b/>
                <w:sz w:val="22"/>
              </w:rPr>
              <w:t xml:space="preserve">Bezpieczne korzystanie z urządzeń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9F95" w14:textId="77777777" w:rsidR="000E2D60" w:rsidRDefault="000E2D60" w:rsidP="00A95A78">
            <w:pPr>
              <w:spacing w:after="0" w:line="259" w:lineRule="auto"/>
              <w:ind w:left="101" w:right="878" w:firstLine="0"/>
              <w:jc w:val="left"/>
            </w:pPr>
            <w:r>
              <w:rPr>
                <w:sz w:val="22"/>
              </w:rPr>
              <w:t xml:space="preserve">Uczeń potrafi: - wskazać miejsca, które może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F7DC" w14:textId="77777777" w:rsidR="000E2D60" w:rsidRDefault="000E2D60" w:rsidP="00A95A78">
            <w:pPr>
              <w:spacing w:after="0" w:line="259" w:lineRule="auto"/>
              <w:ind w:left="103" w:right="887" w:firstLine="0"/>
              <w:jc w:val="left"/>
            </w:pPr>
            <w:r>
              <w:rPr>
                <w:sz w:val="22"/>
              </w:rPr>
              <w:t xml:space="preserve">Uczeń potrafi: - wyjaśnić, jakie zagrożenia istnieją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9FDE" w14:textId="77777777" w:rsidR="000E2D60" w:rsidRDefault="000E2D60" w:rsidP="00A95A78">
            <w:pPr>
              <w:spacing w:after="0" w:line="259" w:lineRule="auto"/>
              <w:ind w:left="103" w:right="849" w:firstLine="0"/>
              <w:jc w:val="left"/>
            </w:pPr>
            <w:r>
              <w:rPr>
                <w:sz w:val="22"/>
              </w:rPr>
              <w:t xml:space="preserve">Uczeń potrafi: - odczytać schemat instalacji gazowej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E5B0" w14:textId="77777777" w:rsidR="000E2D60" w:rsidRDefault="000E2D60" w:rsidP="00A95A78">
            <w:pPr>
              <w:spacing w:after="0" w:line="273" w:lineRule="auto"/>
              <w:ind w:left="79" w:right="453" w:firstLine="0"/>
              <w:jc w:val="left"/>
            </w:pPr>
            <w:r>
              <w:rPr>
                <w:sz w:val="22"/>
              </w:rPr>
              <w:t xml:space="preserve">Uczeń potrafi wyjaśnić: </w:t>
            </w:r>
          </w:p>
          <w:p w14:paraId="24FF42D7" w14:textId="77777777" w:rsidR="000E2D60" w:rsidRDefault="000E2D60" w:rsidP="00A95A78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- jakie skutki niesie </w:t>
            </w:r>
          </w:p>
        </w:tc>
      </w:tr>
      <w:tr w:rsidR="000E2D60" w14:paraId="0500AB30" w14:textId="77777777" w:rsidTr="004B4768">
        <w:trPr>
          <w:trHeight w:val="1265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D665" w14:textId="77777777" w:rsidR="000E2D60" w:rsidRDefault="000E2D60" w:rsidP="00A95A78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  <w:sz w:val="22"/>
              </w:rPr>
              <w:t xml:space="preserve">gazowych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CD6A" w14:textId="77777777" w:rsidR="000E2D60" w:rsidRDefault="000E2D60" w:rsidP="00A95A78">
            <w:pPr>
              <w:spacing w:after="0" w:line="259" w:lineRule="auto"/>
              <w:ind w:left="58" w:right="151" w:firstLine="0"/>
              <w:jc w:val="left"/>
            </w:pPr>
            <w:r>
              <w:rPr>
                <w:sz w:val="22"/>
              </w:rPr>
              <w:t xml:space="preserve">sam obsługiwać - wyjaśnić, jak należy postąpić,  gdy w pomieszczeniu czuć </w:t>
            </w:r>
          </w:p>
          <w:p w14:paraId="3050247D" w14:textId="77777777" w:rsidR="000E2D60" w:rsidRDefault="000E2D60" w:rsidP="00A95A78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gaz,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61B" w14:textId="77777777" w:rsidR="000E2D60" w:rsidRDefault="000E2D60" w:rsidP="00A95A78">
            <w:pPr>
              <w:spacing w:after="37" w:line="234" w:lineRule="auto"/>
              <w:ind w:left="60" w:right="0" w:firstLine="0"/>
            </w:pPr>
            <w:r>
              <w:rPr>
                <w:sz w:val="22"/>
              </w:rPr>
              <w:t xml:space="preserve">przy nieprzestrzeganiu zasad bhp </w:t>
            </w:r>
          </w:p>
          <w:p w14:paraId="1AB5135B" w14:textId="77777777" w:rsidR="000E2D60" w:rsidRDefault="000E2D60" w:rsidP="00A95A78">
            <w:pPr>
              <w:spacing w:after="0" w:line="259" w:lineRule="auto"/>
              <w:ind w:left="60" w:right="556" w:firstLine="0"/>
            </w:pPr>
            <w:r>
              <w:rPr>
                <w:sz w:val="22"/>
              </w:rPr>
              <w:t xml:space="preserve">- wyjaśnić, dlaczego przewody gazowe malowane są na żółto,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50B8" w14:textId="77777777" w:rsidR="000E2D60" w:rsidRDefault="000E2D60" w:rsidP="00A95A78">
            <w:pPr>
              <w:spacing w:after="0" w:line="274" w:lineRule="auto"/>
              <w:ind w:left="60" w:right="214" w:firstLine="0"/>
              <w:jc w:val="left"/>
            </w:pPr>
            <w:r>
              <w:rPr>
                <w:sz w:val="22"/>
              </w:rPr>
              <w:t xml:space="preserve">- wyjaśnić, jakie działania należy </w:t>
            </w:r>
          </w:p>
          <w:p w14:paraId="33896156" w14:textId="77777777" w:rsidR="000E2D60" w:rsidRDefault="000E2D60" w:rsidP="00A95A78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podjąć w celu oszczędności gazu.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E673" w14:textId="77777777" w:rsidR="000E2D60" w:rsidRDefault="000E2D60" w:rsidP="00A95A78">
            <w:pPr>
              <w:spacing w:after="0" w:line="259" w:lineRule="auto"/>
              <w:ind w:left="36" w:right="183" w:firstLine="0"/>
              <w:jc w:val="left"/>
            </w:pPr>
            <w:r>
              <w:rPr>
                <w:sz w:val="22"/>
              </w:rPr>
              <w:t xml:space="preserve">za sobą marnotrawstwo gazu - dlaczego główne zawory gazowe umieszczane są na zewnątrz budynku, </w:t>
            </w:r>
          </w:p>
        </w:tc>
      </w:tr>
      <w:tr w:rsidR="000E2D60" w14:paraId="1295B4D8" w14:textId="77777777" w:rsidTr="004B4768">
        <w:trPr>
          <w:trHeight w:val="2273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0903" w14:textId="77777777" w:rsidR="000E2D60" w:rsidRDefault="000E2D60" w:rsidP="00A95A78">
            <w:pPr>
              <w:spacing w:after="30" w:line="250" w:lineRule="auto"/>
              <w:ind w:left="79" w:right="387" w:firstLine="0"/>
              <w:jc w:val="left"/>
            </w:pPr>
            <w:r>
              <w:rPr>
                <w:b/>
                <w:sz w:val="22"/>
              </w:rPr>
              <w:t xml:space="preserve">Klasyfikacja urządzeń technicznych. Budowa </w:t>
            </w:r>
          </w:p>
          <w:p w14:paraId="66CA70E2" w14:textId="77777777" w:rsidR="000E2D60" w:rsidRDefault="000E2D60" w:rsidP="00A95A78">
            <w:pPr>
              <w:spacing w:after="0" w:line="259" w:lineRule="auto"/>
              <w:ind w:left="79" w:right="738" w:firstLine="0"/>
              <w:jc w:val="left"/>
            </w:pPr>
            <w:r>
              <w:rPr>
                <w:b/>
                <w:sz w:val="22"/>
              </w:rPr>
              <w:t>urządzeń technicznych. Schematy blokowe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8229" w14:textId="77777777" w:rsidR="000E2D60" w:rsidRDefault="000E2D60" w:rsidP="00A95A78">
            <w:pPr>
              <w:spacing w:after="9" w:line="266" w:lineRule="auto"/>
              <w:ind w:left="36" w:right="563" w:firstLine="0"/>
            </w:pPr>
            <w:r>
              <w:rPr>
                <w:sz w:val="22"/>
              </w:rPr>
              <w:t xml:space="preserve">Uczeń potrafi: </w:t>
            </w:r>
            <w:r>
              <w:rPr>
                <w:b/>
                <w:sz w:val="22"/>
              </w:rPr>
              <w:t xml:space="preserve">- </w:t>
            </w:r>
            <w:r>
              <w:rPr>
                <w:sz w:val="22"/>
              </w:rPr>
              <w:t xml:space="preserve">wyjaśnić, według jakich  kryteriów można przeprowadzać klasyfikację urządzeń technicznych. </w:t>
            </w:r>
          </w:p>
          <w:p w14:paraId="27E36CF6" w14:textId="77777777" w:rsidR="000E2D60" w:rsidRDefault="000E2D60" w:rsidP="00A95A78">
            <w:pPr>
              <w:spacing w:after="0" w:line="259" w:lineRule="auto"/>
              <w:ind w:left="36" w:right="57" w:firstLine="0"/>
            </w:pPr>
            <w:r>
              <w:rPr>
                <w:sz w:val="22"/>
              </w:rPr>
              <w:t xml:space="preserve">- sklasyfikować urządzenia techniczne według wykonywanej pracy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DBD4" w14:textId="77777777" w:rsidR="000E2D60" w:rsidRDefault="000E2D60" w:rsidP="00A95A78">
            <w:pPr>
              <w:spacing w:after="0" w:line="259" w:lineRule="auto"/>
              <w:ind w:left="0" w:right="661" w:firstLine="0"/>
              <w:jc w:val="left"/>
            </w:pPr>
            <w:r>
              <w:rPr>
                <w:sz w:val="22"/>
              </w:rPr>
              <w:t xml:space="preserve">Uczeń potrafi: - przeprowadzić klasyfikację urządzeń technicznych według wykonywanej pracy ich konstrukcji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3247" w14:textId="77777777" w:rsidR="000E2D60" w:rsidRDefault="000E2D60" w:rsidP="00A95A78">
            <w:pPr>
              <w:spacing w:after="21" w:line="254" w:lineRule="auto"/>
              <w:ind w:left="38" w:right="378" w:firstLine="0"/>
              <w:jc w:val="left"/>
            </w:pPr>
            <w:r>
              <w:rPr>
                <w:sz w:val="22"/>
              </w:rPr>
              <w:t xml:space="preserve">Uczeń potrafi wyjaśnić: - czym różnią się urządzenia mechaniczne od elektromechanicznych. </w:t>
            </w:r>
          </w:p>
          <w:p w14:paraId="2FAA949A" w14:textId="77777777" w:rsidR="000E2D60" w:rsidRDefault="000E2D60" w:rsidP="00A95A7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 xml:space="preserve">- do czego służą i jak działają przekładnie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A45F" w14:textId="77777777" w:rsidR="000E2D60" w:rsidRDefault="000E2D60" w:rsidP="00A95A78">
            <w:pPr>
              <w:spacing w:after="0" w:line="259" w:lineRule="auto"/>
              <w:ind w:left="17" w:right="387" w:firstLine="0"/>
              <w:jc w:val="left"/>
            </w:pPr>
            <w:r>
              <w:rPr>
                <w:sz w:val="22"/>
              </w:rPr>
              <w:t xml:space="preserve">Uczeń potrafi: - wyróżnić w urządzeniach zespół napędowy, przekładnie i zespół roboczy. - narysować schemat blokowy wybranego urządzenia technicznego </w:t>
            </w:r>
          </w:p>
        </w:tc>
      </w:tr>
    </w:tbl>
    <w:p w14:paraId="623B7DBC" w14:textId="77777777" w:rsidR="004B4768" w:rsidRDefault="004B4768" w:rsidP="004B476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12" w:line="248" w:lineRule="auto"/>
        <w:ind w:left="0" w:right="0"/>
        <w:jc w:val="left"/>
      </w:pPr>
      <w:r>
        <w:rPr>
          <w:b/>
        </w:rPr>
        <w:t xml:space="preserve">Ocenę celującą </w:t>
      </w:r>
      <w:r>
        <w:rPr>
          <w:color w:val="000020"/>
        </w:rPr>
        <w:t xml:space="preserve">otrzymuje uczeń, który: </w:t>
      </w:r>
    </w:p>
    <w:p w14:paraId="1F53847E" w14:textId="77777777" w:rsidR="004B4768" w:rsidRDefault="004B4768" w:rsidP="004B476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74" w:line="259" w:lineRule="auto"/>
        <w:ind w:left="-10" w:right="0" w:firstLine="0"/>
        <w:jc w:val="left"/>
      </w:pPr>
      <w:r>
        <w:rPr>
          <w:sz w:val="20"/>
        </w:rPr>
        <w:t xml:space="preserve"> </w:t>
      </w:r>
    </w:p>
    <w:p w14:paraId="620E9E87" w14:textId="77777777" w:rsidR="004B4768" w:rsidRDefault="004B4768" w:rsidP="004B4768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134" w:right="0" w:hanging="144"/>
      </w:pPr>
      <w:r>
        <w:rPr>
          <w:color w:val="000020"/>
        </w:rPr>
        <w:t xml:space="preserve">jest kreatywny, często dzieli się swoimi pomysłami, </w:t>
      </w:r>
    </w:p>
    <w:p w14:paraId="65E48931" w14:textId="77777777" w:rsidR="004B4768" w:rsidRPr="00C13664" w:rsidRDefault="004B4768" w:rsidP="004B4768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134" w:right="0" w:hanging="144"/>
      </w:pPr>
      <w:r>
        <w:rPr>
          <w:color w:val="000020"/>
        </w:rPr>
        <w:t xml:space="preserve">samodzielnie i twórczo rozwija własne uzdolnienia, </w:t>
      </w:r>
    </w:p>
    <w:p w14:paraId="0B700913" w14:textId="77777777" w:rsidR="004B4768" w:rsidRDefault="004B4768" w:rsidP="004B476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-10" w:right="0" w:firstLine="0"/>
      </w:pPr>
    </w:p>
    <w:p w14:paraId="6418E36F" w14:textId="77777777" w:rsidR="004B4768" w:rsidRDefault="004B4768" w:rsidP="004B4768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134" w:right="0" w:hanging="144"/>
      </w:pPr>
      <w:r>
        <w:rPr>
          <w:color w:val="000020"/>
        </w:rPr>
        <w:t xml:space="preserve">biegle posługuje się zdobytymi wiadomościami w rozwiązywaniu problemów teoretycznych lub praktycznych określonych w podstawie </w:t>
      </w:r>
    </w:p>
    <w:p w14:paraId="29DA08BF" w14:textId="77777777" w:rsidR="004B4768" w:rsidRDefault="004B4768" w:rsidP="004B476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0" w:right="0"/>
        <w:jc w:val="left"/>
      </w:pPr>
      <w:r>
        <w:rPr>
          <w:color w:val="000020"/>
        </w:rPr>
        <w:lastRenderedPageBreak/>
        <w:t xml:space="preserve">programowej i uwzględnionych w programie przyjętym przez nauczyciela (z uwzględnieniem rozszerzeń programowych) </w:t>
      </w:r>
      <w:r>
        <w:t>używając właściwej</w:t>
      </w:r>
      <w:r>
        <w:rPr>
          <w:color w:val="000020"/>
        </w:rPr>
        <w:t xml:space="preserve"> </w:t>
      </w:r>
      <w:r>
        <w:t>dla techniki terminologii,</w:t>
      </w:r>
      <w:r>
        <w:rPr>
          <w:color w:val="000020"/>
        </w:rPr>
        <w:t xml:space="preserve"> </w:t>
      </w:r>
    </w:p>
    <w:p w14:paraId="2C8E3EAF" w14:textId="77777777" w:rsidR="004B4768" w:rsidRDefault="004B4768" w:rsidP="004B4768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36" w:line="248" w:lineRule="auto"/>
        <w:ind w:left="134" w:right="0" w:hanging="144"/>
      </w:pPr>
      <w:r>
        <w:rPr>
          <w:color w:val="000020"/>
        </w:rPr>
        <w:t xml:space="preserve">proponuje rozwiązania nietypowe i wykraczające poza program opracowany przez nauczyciela, </w:t>
      </w:r>
      <w:r>
        <w:t>cechuje się oryginalnością rozwiązań.</w:t>
      </w:r>
      <w:r>
        <w:rPr>
          <w:color w:val="000020"/>
        </w:rPr>
        <w:t xml:space="preserve"> </w:t>
      </w:r>
    </w:p>
    <w:p w14:paraId="68079B5C" w14:textId="77777777" w:rsidR="004B4768" w:rsidRDefault="004B4768" w:rsidP="004B4768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25" w:line="259" w:lineRule="auto"/>
        <w:ind w:left="134" w:right="0" w:hanging="144"/>
      </w:pPr>
      <w:r>
        <w:t>wprowadza własne rozwiązania racjonalizatorskie, rozpoznaje sytuacje techniczne, potrafi rozwiązywać zadania techniczne,</w:t>
      </w:r>
      <w:r>
        <w:rPr>
          <w:color w:val="000020"/>
        </w:rPr>
        <w:t xml:space="preserve"> </w:t>
      </w:r>
    </w:p>
    <w:p w14:paraId="06E005D2" w14:textId="77777777" w:rsidR="004B4768" w:rsidRDefault="004B4768" w:rsidP="004B4768">
      <w:pPr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0" w:line="259" w:lineRule="auto"/>
        <w:ind w:left="134" w:right="0" w:hanging="144"/>
      </w:pPr>
      <w:r>
        <w:t>właściwie wykonuje czynności związane z użytkowaniem wytworów techniki,</w:t>
      </w:r>
      <w:r>
        <w:rPr>
          <w:color w:val="000020"/>
        </w:rPr>
        <w:t xml:space="preserve"> </w:t>
      </w:r>
    </w:p>
    <w:p w14:paraId="5B4C0442" w14:textId="77777777" w:rsidR="004B4768" w:rsidRDefault="004B4768" w:rsidP="004B476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FFF8EE"/>
        <w:spacing w:after="143" w:line="216" w:lineRule="auto"/>
        <w:ind w:left="-10" w:right="0" w:firstLine="0"/>
        <w:jc w:val="left"/>
      </w:pPr>
      <w:r>
        <w:rPr>
          <w:sz w:val="20"/>
        </w:rPr>
        <w:t xml:space="preserve">  </w:t>
      </w:r>
    </w:p>
    <w:p w14:paraId="0E4C2FF2" w14:textId="77777777" w:rsidR="004B4768" w:rsidRDefault="004B4768" w:rsidP="004B4768">
      <w:pPr>
        <w:spacing w:after="4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BD813D5" w14:textId="77777777" w:rsidR="004B4768" w:rsidRDefault="004B4768" w:rsidP="004B4768">
      <w:pPr>
        <w:spacing w:after="33"/>
        <w:ind w:left="0"/>
      </w:pPr>
      <w:r>
        <w:rPr>
          <w:b/>
        </w:rPr>
        <w:t xml:space="preserve">Ocenę niedostateczną </w:t>
      </w:r>
      <w:r>
        <w:t>otrzymuje uczeń, który nie spełnia wymagań na ocenę dopuszczającą, nie posiada podstawowych wiadomości i</w:t>
      </w:r>
      <w:r>
        <w:rPr>
          <w:b/>
        </w:rPr>
        <w:t xml:space="preserve"> </w:t>
      </w:r>
      <w:r>
        <w:t>umiejętności.</w:t>
      </w:r>
    </w:p>
    <w:p w14:paraId="4B7D9FB4" w14:textId="77777777" w:rsidR="004B4768" w:rsidRDefault="004B4768" w:rsidP="004B4768">
      <w:pPr>
        <w:spacing w:after="17" w:line="259" w:lineRule="auto"/>
        <w:ind w:left="-5" w:right="0"/>
        <w:jc w:val="left"/>
      </w:pPr>
      <w:r>
        <w:rPr>
          <w:b/>
        </w:rPr>
        <w:t xml:space="preserve">1. Założenia ogólne: </w:t>
      </w:r>
    </w:p>
    <w:p w14:paraId="2D64A79D" w14:textId="77777777" w:rsidR="004B4768" w:rsidRDefault="004B4768" w:rsidP="004B4768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097F091B" w14:textId="77777777" w:rsidR="004B4768" w:rsidRDefault="004B4768" w:rsidP="004B4768">
      <w:pPr>
        <w:ind w:left="0" w:right="12"/>
      </w:pPr>
      <w:r>
        <w:t xml:space="preserve">a) Ocenianiu podlegają: </w:t>
      </w:r>
    </w:p>
    <w:p w14:paraId="698D06D4" w14:textId="77777777" w:rsidR="004B4768" w:rsidRDefault="004B4768" w:rsidP="004B4768">
      <w:pPr>
        <w:numPr>
          <w:ilvl w:val="0"/>
          <w:numId w:val="11"/>
        </w:numPr>
        <w:ind w:left="1701" w:right="12" w:hanging="144"/>
      </w:pPr>
      <w:r>
        <w:t xml:space="preserve">wiadomości teoretyczne objęte programem, </w:t>
      </w:r>
    </w:p>
    <w:p w14:paraId="624BF1CB" w14:textId="77777777" w:rsidR="004B4768" w:rsidRDefault="004B4768" w:rsidP="004B4768">
      <w:pPr>
        <w:numPr>
          <w:ilvl w:val="0"/>
          <w:numId w:val="11"/>
        </w:numPr>
        <w:ind w:left="1701" w:right="12" w:hanging="144"/>
      </w:pPr>
      <w:r>
        <w:t xml:space="preserve">umiejętność zastosowania wiadomości teoretycznych w praktyce, </w:t>
      </w:r>
    </w:p>
    <w:p w14:paraId="1687DF7A" w14:textId="77777777" w:rsidR="004B4768" w:rsidRDefault="004B4768" w:rsidP="004B4768">
      <w:pPr>
        <w:numPr>
          <w:ilvl w:val="0"/>
          <w:numId w:val="11"/>
        </w:numPr>
        <w:ind w:left="1701" w:right="12" w:hanging="144"/>
      </w:pPr>
      <w:r>
        <w:t xml:space="preserve">umiejętność wykonania dokumentacji technicznej, </w:t>
      </w:r>
    </w:p>
    <w:p w14:paraId="7594FFEB" w14:textId="77777777" w:rsidR="004B4768" w:rsidRDefault="004B4768" w:rsidP="004B4768">
      <w:pPr>
        <w:numPr>
          <w:ilvl w:val="0"/>
          <w:numId w:val="11"/>
        </w:numPr>
        <w:ind w:left="1701" w:right="12" w:hanging="144"/>
      </w:pPr>
      <w:r>
        <w:t xml:space="preserve">estetyka wykonanych rysunków i wykonywanych prac, </w:t>
      </w:r>
    </w:p>
    <w:p w14:paraId="702AC7D7" w14:textId="77777777" w:rsidR="004B4768" w:rsidRDefault="004B4768" w:rsidP="004B4768">
      <w:pPr>
        <w:numPr>
          <w:ilvl w:val="0"/>
          <w:numId w:val="11"/>
        </w:numPr>
        <w:ind w:left="1701" w:right="12" w:hanging="144"/>
      </w:pPr>
      <w:r>
        <w:t xml:space="preserve">umiejętność znalezienia rozwiązania w sytuacjach nowych, </w:t>
      </w:r>
    </w:p>
    <w:p w14:paraId="34416B7B" w14:textId="77777777" w:rsidR="004B4768" w:rsidRDefault="004B4768" w:rsidP="004B4768">
      <w:pPr>
        <w:numPr>
          <w:ilvl w:val="0"/>
          <w:numId w:val="11"/>
        </w:numPr>
        <w:ind w:left="1701" w:right="12" w:hanging="144"/>
      </w:pPr>
      <w:r>
        <w:t xml:space="preserve">aktywność i kreatywność własna ucznia, </w:t>
      </w:r>
    </w:p>
    <w:p w14:paraId="4CC52892" w14:textId="77777777" w:rsidR="004B4768" w:rsidRDefault="004B4768" w:rsidP="004B4768">
      <w:pPr>
        <w:numPr>
          <w:ilvl w:val="0"/>
          <w:numId w:val="11"/>
        </w:numPr>
        <w:ind w:left="1701" w:right="12" w:hanging="144"/>
      </w:pPr>
      <w:r>
        <w:t xml:space="preserve">umiejętność pracy w małych grupach i zespołach, - zaangażowanie i aktywność na lekcji, </w:t>
      </w:r>
    </w:p>
    <w:p w14:paraId="42B24F8B" w14:textId="77777777" w:rsidR="004B4768" w:rsidRDefault="004B4768" w:rsidP="004B4768">
      <w:pPr>
        <w:numPr>
          <w:ilvl w:val="0"/>
          <w:numId w:val="11"/>
        </w:numPr>
        <w:ind w:left="1701" w:right="12" w:hanging="144"/>
      </w:pPr>
      <w:r>
        <w:t xml:space="preserve">sumienność przygotowania materiałów. </w:t>
      </w:r>
    </w:p>
    <w:p w14:paraId="4DA24D8E" w14:textId="77777777" w:rsidR="004B4768" w:rsidRDefault="004B4768" w:rsidP="004B4768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686140E" w14:textId="77777777" w:rsidR="004B4768" w:rsidRDefault="004B4768" w:rsidP="004B4768">
      <w:pPr>
        <w:ind w:left="0" w:right="12"/>
      </w:pPr>
      <w:r>
        <w:t xml:space="preserve">b) Formy aktywności ucznia podlegające ocenie: </w:t>
      </w:r>
    </w:p>
    <w:p w14:paraId="40BC4443" w14:textId="77777777" w:rsidR="004B4768" w:rsidRDefault="004B4768" w:rsidP="004B4768">
      <w:pPr>
        <w:numPr>
          <w:ilvl w:val="0"/>
          <w:numId w:val="12"/>
        </w:numPr>
        <w:ind w:right="7201" w:hanging="132"/>
      </w:pPr>
      <w:r>
        <w:t>ćwiczenia, karty pracy</w:t>
      </w:r>
    </w:p>
    <w:p w14:paraId="11939CC1" w14:textId="77777777" w:rsidR="004B4768" w:rsidRDefault="004B4768" w:rsidP="004B4768">
      <w:pPr>
        <w:numPr>
          <w:ilvl w:val="0"/>
          <w:numId w:val="12"/>
        </w:numPr>
        <w:ind w:right="7201" w:hanging="132"/>
      </w:pPr>
      <w:r>
        <w:t xml:space="preserve">prace wytwórcze, </w:t>
      </w:r>
    </w:p>
    <w:p w14:paraId="66F1467E" w14:textId="77777777" w:rsidR="004B4768" w:rsidRDefault="004B4768" w:rsidP="004B4768">
      <w:pPr>
        <w:ind w:left="132" w:right="7201" w:firstLine="0"/>
      </w:pPr>
      <w:r>
        <w:t xml:space="preserve"> - zadanie domowe,</w:t>
      </w:r>
      <w:r w:rsidRPr="00EB6CC2">
        <w:rPr>
          <w:b/>
        </w:rPr>
        <w:t xml:space="preserve"> - </w:t>
      </w:r>
      <w:r>
        <w:t xml:space="preserve">praca w grupie. </w:t>
      </w:r>
    </w:p>
    <w:p w14:paraId="512A3A52" w14:textId="77777777" w:rsidR="004B4768" w:rsidRDefault="004B4768" w:rsidP="004B476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C0C40DE" w14:textId="77777777" w:rsidR="004B4768" w:rsidRDefault="004B4768" w:rsidP="004B4768">
      <w:pPr>
        <w:spacing w:after="17" w:line="259" w:lineRule="auto"/>
        <w:ind w:left="-5" w:right="0"/>
        <w:jc w:val="left"/>
      </w:pPr>
      <w:r>
        <w:rPr>
          <w:b/>
        </w:rPr>
        <w:t>2. Kryteria ustalania oceny:</w:t>
      </w:r>
      <w:r>
        <w:t xml:space="preserve"> </w:t>
      </w:r>
    </w:p>
    <w:p w14:paraId="5D215FC3" w14:textId="77777777" w:rsidR="004B4768" w:rsidRDefault="004B4768" w:rsidP="004B4768">
      <w:pPr>
        <w:ind w:left="0" w:right="12"/>
      </w:pPr>
      <w:r>
        <w:t xml:space="preserve">a) Przy ocenianiu prac wytwórczych będą brane pod uwagę: </w:t>
      </w:r>
    </w:p>
    <w:p w14:paraId="646390E2" w14:textId="77777777" w:rsidR="004B4768" w:rsidRDefault="004B4768" w:rsidP="004B4768">
      <w:pPr>
        <w:numPr>
          <w:ilvl w:val="0"/>
          <w:numId w:val="13"/>
        </w:numPr>
        <w:ind w:right="12" w:hanging="139"/>
      </w:pPr>
      <w:r>
        <w:lastRenderedPageBreak/>
        <w:t xml:space="preserve">zaangażowanie ucznia w wykonywaną pracę, </w:t>
      </w:r>
    </w:p>
    <w:p w14:paraId="5ABA0E29" w14:textId="77777777" w:rsidR="004B4768" w:rsidRDefault="004B4768" w:rsidP="004B4768">
      <w:pPr>
        <w:numPr>
          <w:ilvl w:val="0"/>
          <w:numId w:val="13"/>
        </w:numPr>
        <w:ind w:right="12" w:hanging="139"/>
      </w:pPr>
      <w:r>
        <w:t xml:space="preserve">przygotowanie stanowiska pracy i przestrzeganie zasad BHP, </w:t>
      </w:r>
    </w:p>
    <w:p w14:paraId="2EBE0F7D" w14:textId="77777777" w:rsidR="004B4768" w:rsidRDefault="004B4768" w:rsidP="004B4768">
      <w:pPr>
        <w:numPr>
          <w:ilvl w:val="0"/>
          <w:numId w:val="13"/>
        </w:numPr>
        <w:ind w:right="12" w:hanging="139"/>
      </w:pPr>
      <w:r>
        <w:t xml:space="preserve">organizacja pracy, </w:t>
      </w:r>
    </w:p>
    <w:p w14:paraId="4C650B05" w14:textId="77777777" w:rsidR="004B4768" w:rsidRDefault="004B4768" w:rsidP="004B4768">
      <w:pPr>
        <w:numPr>
          <w:ilvl w:val="0"/>
          <w:numId w:val="13"/>
        </w:numPr>
        <w:ind w:right="12" w:hanging="139"/>
      </w:pPr>
      <w:r>
        <w:t xml:space="preserve">ład i porządek na stanowisku pracy, </w:t>
      </w:r>
    </w:p>
    <w:p w14:paraId="5B64AC23" w14:textId="77777777" w:rsidR="004B4768" w:rsidRDefault="004B4768" w:rsidP="004B4768">
      <w:pPr>
        <w:numPr>
          <w:ilvl w:val="0"/>
          <w:numId w:val="13"/>
        </w:numPr>
        <w:ind w:right="12" w:hanging="139"/>
      </w:pPr>
      <w:r>
        <w:t xml:space="preserve">sprawność w posługiwaniu się narzędziami </w:t>
      </w:r>
    </w:p>
    <w:p w14:paraId="402C9514" w14:textId="77777777" w:rsidR="004B4768" w:rsidRDefault="004B4768" w:rsidP="004B4768">
      <w:pPr>
        <w:numPr>
          <w:ilvl w:val="0"/>
          <w:numId w:val="13"/>
        </w:numPr>
        <w:ind w:right="12" w:hanging="139"/>
      </w:pPr>
      <w:r>
        <w:t xml:space="preserve">oszczędne gospodarowanie materiałami </w:t>
      </w:r>
    </w:p>
    <w:p w14:paraId="095FFC5B" w14:textId="77777777" w:rsidR="004B4768" w:rsidRDefault="004B4768" w:rsidP="004B4768">
      <w:pPr>
        <w:numPr>
          <w:ilvl w:val="0"/>
          <w:numId w:val="13"/>
        </w:numPr>
        <w:ind w:right="12" w:hanging="139"/>
      </w:pPr>
      <w:r>
        <w:t xml:space="preserve">estetyka wykonanej pracy </w:t>
      </w:r>
    </w:p>
    <w:p w14:paraId="4260EB9A" w14:textId="77777777" w:rsidR="004B4768" w:rsidRDefault="004B4768" w:rsidP="004B4768">
      <w:pPr>
        <w:numPr>
          <w:ilvl w:val="0"/>
          <w:numId w:val="13"/>
        </w:numPr>
        <w:ind w:right="12" w:hanging="139"/>
      </w:pPr>
      <w:r>
        <w:t xml:space="preserve">samodzielność pracy </w:t>
      </w:r>
    </w:p>
    <w:p w14:paraId="1B3B43CC" w14:textId="77777777" w:rsidR="004B4768" w:rsidRDefault="004B4768" w:rsidP="004B4768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4BA49C36" w14:textId="77777777" w:rsidR="004B4768" w:rsidRDefault="004B4768" w:rsidP="004B4768">
      <w:pPr>
        <w:ind w:left="0" w:right="12"/>
      </w:pPr>
      <w:r>
        <w:t xml:space="preserve">b) Przy ocenianiu prac pisemnych będą brane pod uwagę: </w:t>
      </w:r>
    </w:p>
    <w:p w14:paraId="050998D1" w14:textId="5177EDDF" w:rsidR="004B4768" w:rsidRDefault="004B4768" w:rsidP="004B4768">
      <w:pPr>
        <w:numPr>
          <w:ilvl w:val="0"/>
          <w:numId w:val="14"/>
        </w:numPr>
        <w:ind w:right="12" w:hanging="134"/>
      </w:pPr>
      <w:r>
        <w:t xml:space="preserve">prawidłowe odpowiedzi,  </w:t>
      </w:r>
      <w:r w:rsidR="00AC1830">
        <w:t>aktywność na lekcji</w:t>
      </w:r>
    </w:p>
    <w:p w14:paraId="5C382B31" w14:textId="77777777" w:rsidR="004B4768" w:rsidRDefault="004B4768" w:rsidP="004B4768">
      <w:pPr>
        <w:numPr>
          <w:ilvl w:val="0"/>
          <w:numId w:val="14"/>
        </w:numPr>
        <w:ind w:right="12" w:hanging="134"/>
      </w:pPr>
      <w:r>
        <w:t xml:space="preserve">prawidłowość i estetyka wykonanych rysunków. </w:t>
      </w:r>
    </w:p>
    <w:p w14:paraId="71DDE983" w14:textId="0D4EDB12" w:rsidR="004B4768" w:rsidRDefault="004A55EA" w:rsidP="004B4768">
      <w:pPr>
        <w:spacing w:after="22" w:line="259" w:lineRule="auto"/>
        <w:ind w:left="0" w:right="0" w:firstLine="0"/>
        <w:jc w:val="left"/>
      </w:pPr>
      <w:r>
        <w:t xml:space="preserve">- </w:t>
      </w:r>
      <w:r w:rsidR="00C4681B">
        <w:t>prace projektowe, prezentacje multimedialne</w:t>
      </w:r>
      <w:r w:rsidR="004B4768">
        <w:t xml:space="preserve"> </w:t>
      </w:r>
    </w:p>
    <w:p w14:paraId="69544A50" w14:textId="77777777" w:rsidR="004B4768" w:rsidRDefault="004B4768" w:rsidP="004B4768">
      <w:pPr>
        <w:ind w:left="0" w:right="3053"/>
      </w:pPr>
      <w:r>
        <w:t xml:space="preserve">c)  Przy ocenianiu prac dodatkowych będą brane pod uwagę:  - pomysłowość, inwencja twórcza i nowatorstwo, </w:t>
      </w:r>
    </w:p>
    <w:p w14:paraId="61B3C57D" w14:textId="77777777" w:rsidR="004B4768" w:rsidRDefault="004B4768" w:rsidP="004B4768">
      <w:pPr>
        <w:numPr>
          <w:ilvl w:val="0"/>
          <w:numId w:val="15"/>
        </w:numPr>
        <w:ind w:right="12" w:hanging="137"/>
      </w:pPr>
      <w:r>
        <w:t xml:space="preserve">samodzielność i zaangażowanie oraz ilość włożonej pracy,    </w:t>
      </w:r>
    </w:p>
    <w:p w14:paraId="48AC31DD" w14:textId="77777777" w:rsidR="004B4768" w:rsidRDefault="004B4768" w:rsidP="004B4768">
      <w:pPr>
        <w:numPr>
          <w:ilvl w:val="0"/>
          <w:numId w:val="15"/>
        </w:numPr>
        <w:ind w:right="12" w:hanging="137"/>
      </w:pPr>
      <w:r>
        <w:t xml:space="preserve">zastosowane materiały i techniki. </w:t>
      </w:r>
    </w:p>
    <w:p w14:paraId="1101C2E1" w14:textId="77777777" w:rsidR="004B4768" w:rsidRDefault="004B4768" w:rsidP="004B4768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B9DF22E" w14:textId="77777777" w:rsidR="004B4768" w:rsidRDefault="004B4768" w:rsidP="004B4768">
      <w:pPr>
        <w:numPr>
          <w:ilvl w:val="0"/>
          <w:numId w:val="16"/>
        </w:numPr>
        <w:spacing w:after="17" w:line="259" w:lineRule="auto"/>
        <w:ind w:right="0" w:hanging="240"/>
        <w:jc w:val="left"/>
      </w:pPr>
      <w:r>
        <w:rPr>
          <w:b/>
        </w:rPr>
        <w:t>Wymagania dla uczniów ze wskazaniami PPP</w:t>
      </w:r>
      <w:r>
        <w:t xml:space="preserve"> </w:t>
      </w:r>
    </w:p>
    <w:p w14:paraId="45608A47" w14:textId="77777777" w:rsidR="004B4768" w:rsidRDefault="004B4768" w:rsidP="004B4768">
      <w:pPr>
        <w:spacing w:after="17" w:line="259" w:lineRule="auto"/>
        <w:ind w:left="240" w:right="0" w:firstLine="0"/>
        <w:jc w:val="left"/>
      </w:pPr>
    </w:p>
    <w:p w14:paraId="23A5AF25" w14:textId="77777777" w:rsidR="004B4768" w:rsidRDefault="004B4768" w:rsidP="004B4768">
      <w:pPr>
        <w:ind w:left="0" w:right="12"/>
      </w:pPr>
      <w:r>
        <w:t xml:space="preserve">Wymagania dla uczniów ze wskazaniami PPP ustala się indywidualnie w zależności od wskazówek i zaleceń przekazanych przez poradnie.  </w:t>
      </w:r>
    </w:p>
    <w:p w14:paraId="263CE0C1" w14:textId="77777777" w:rsidR="004B4768" w:rsidRDefault="004B4768" w:rsidP="004B476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871C71" w14:textId="77777777" w:rsidR="004B4768" w:rsidRDefault="004B4768" w:rsidP="004B476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25AC3BD" w14:textId="77777777" w:rsidR="004B4768" w:rsidRDefault="004B4768" w:rsidP="004B4768">
      <w:pPr>
        <w:numPr>
          <w:ilvl w:val="0"/>
          <w:numId w:val="16"/>
        </w:numPr>
        <w:spacing w:after="17" w:line="259" w:lineRule="auto"/>
        <w:ind w:right="0" w:hanging="240"/>
        <w:jc w:val="left"/>
      </w:pPr>
      <w:r>
        <w:rPr>
          <w:b/>
        </w:rPr>
        <w:t xml:space="preserve">Umowy i uzgodnienia: </w:t>
      </w:r>
    </w:p>
    <w:p w14:paraId="2F13F557" w14:textId="77777777" w:rsidR="004B4768" w:rsidRDefault="004B4768" w:rsidP="004B4768">
      <w:pPr>
        <w:numPr>
          <w:ilvl w:val="0"/>
          <w:numId w:val="17"/>
        </w:numPr>
        <w:ind w:right="12" w:hanging="283"/>
      </w:pPr>
      <w:r>
        <w:t>Uczeń klasy V ma obowiązek przynoszenia na zajęcia zeszyt do techniki oraz podręcznik  „Technika na co dzień” wydawnictw WSI</w:t>
      </w:r>
    </w:p>
    <w:p w14:paraId="2BB7CF9E" w14:textId="77777777" w:rsidR="004B4768" w:rsidRDefault="004B4768" w:rsidP="004B4768">
      <w:pPr>
        <w:spacing w:after="7" w:line="259" w:lineRule="auto"/>
        <w:ind w:left="0" w:right="0" w:firstLine="0"/>
        <w:jc w:val="left"/>
      </w:pPr>
      <w:r>
        <w:t xml:space="preserve"> </w:t>
      </w:r>
    </w:p>
    <w:p w14:paraId="45A49F0A" w14:textId="77777777" w:rsidR="004B4768" w:rsidRDefault="004B4768" w:rsidP="004B4768">
      <w:pPr>
        <w:numPr>
          <w:ilvl w:val="0"/>
          <w:numId w:val="17"/>
        </w:numPr>
        <w:ind w:right="12" w:hanging="283"/>
      </w:pPr>
      <w:r>
        <w:t>Brak zeszytu, zadania domowego, potrzebnych materiałów na lekcję, może zostać odnotowane w dzienniki elektronicznym jako „</w:t>
      </w:r>
      <w:proofErr w:type="spellStart"/>
      <w:r>
        <w:t>np</w:t>
      </w:r>
      <w:proofErr w:type="spellEnd"/>
      <w:r>
        <w:t xml:space="preserve">”,  dwukrotne nieprzygotowanie jest równoważne z uzyskaniem oceny niedostatecznej. W szczególnych przypadkach (notorycznych nieprzygotowaniach) nauczyciel informuje rodziców ucznia, poprzez wpis w dzienniku elektronicznym w „uwagach ucznia”, o nieprzygotowaniu na zajęciach. </w:t>
      </w:r>
    </w:p>
    <w:p w14:paraId="577616C7" w14:textId="77777777" w:rsidR="004B4768" w:rsidRDefault="004B4768" w:rsidP="004B4768">
      <w:pPr>
        <w:spacing w:after="25" w:line="259" w:lineRule="auto"/>
        <w:ind w:left="0" w:right="0" w:firstLine="0"/>
        <w:jc w:val="left"/>
      </w:pPr>
      <w:r>
        <w:lastRenderedPageBreak/>
        <w:t xml:space="preserve"> </w:t>
      </w:r>
    </w:p>
    <w:p w14:paraId="6854A975" w14:textId="77777777" w:rsidR="004B4768" w:rsidRDefault="004B4768" w:rsidP="004B4768">
      <w:pPr>
        <w:numPr>
          <w:ilvl w:val="0"/>
          <w:numId w:val="17"/>
        </w:numPr>
        <w:ind w:right="12" w:hanging="283"/>
      </w:pPr>
      <w:r>
        <w:t xml:space="preserve">Uczeń zobowiązany jest przynieść na zajęcia potrzebne materiały do wykonania pracy wytwórczej. Nauczyciel z odpowiednim wyprzedzeniem informuje uczniów o potrzebnych materiałach zapisując informacje na tablicy lub w </w:t>
      </w:r>
      <w:r>
        <w:rPr>
          <w:b/>
          <w:u w:val="single" w:color="000000"/>
        </w:rPr>
        <w:t>szczególnych przypadkach</w:t>
      </w:r>
      <w:r>
        <w:t xml:space="preserve"> poprzez umieszczenie informacji w dzienniku elektronicznym. </w:t>
      </w:r>
      <w:r>
        <w:rPr>
          <w:b/>
        </w:rPr>
        <w:t>Jeżeli uczeń jest nieprzygotowany na lekcję, nauczyciel przydziela mu inną lub podobną pracę do wykonania, ale wówczas uczeń ma możliwość uzyskania najwyżej cząstkowej oceny dobrej.</w:t>
      </w:r>
      <w:r>
        <w:t xml:space="preserve"> </w:t>
      </w:r>
    </w:p>
    <w:p w14:paraId="12F5CD31" w14:textId="77777777" w:rsidR="004B4768" w:rsidRDefault="004B4768" w:rsidP="004B4768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ACD828D" w14:textId="77777777" w:rsidR="004B4768" w:rsidRPr="00914DB3" w:rsidRDefault="004B4768" w:rsidP="004B4768">
      <w:pPr>
        <w:pStyle w:val="Akapitzlist"/>
        <w:numPr>
          <w:ilvl w:val="0"/>
          <w:numId w:val="16"/>
        </w:numPr>
        <w:spacing w:after="17" w:line="259" w:lineRule="auto"/>
        <w:ind w:right="0"/>
        <w:jc w:val="left"/>
        <w:rPr>
          <w:b/>
        </w:rPr>
      </w:pPr>
      <w:r w:rsidRPr="00D14994">
        <w:rPr>
          <w:b/>
        </w:rPr>
        <w:t>Poziomy wymagań programowych:</w:t>
      </w:r>
    </w:p>
    <w:p w14:paraId="39164C71" w14:textId="77777777" w:rsidR="004B4768" w:rsidRDefault="004B4768" w:rsidP="004B4768">
      <w:pPr>
        <w:pStyle w:val="Akapitzlist"/>
        <w:spacing w:after="17" w:line="259" w:lineRule="auto"/>
        <w:ind w:left="240" w:right="0" w:firstLine="0"/>
        <w:jc w:val="left"/>
      </w:pPr>
    </w:p>
    <w:p w14:paraId="277F5036" w14:textId="77777777" w:rsidR="004B4768" w:rsidRDefault="004B4768" w:rsidP="004B4768">
      <w:pPr>
        <w:pStyle w:val="Akapitzlist"/>
        <w:spacing w:after="17" w:line="259" w:lineRule="auto"/>
        <w:ind w:left="240" w:right="0" w:firstLine="0"/>
        <w:jc w:val="left"/>
      </w:pPr>
    </w:p>
    <w:p w14:paraId="5A34F431" w14:textId="77777777" w:rsidR="004B4768" w:rsidRDefault="004B4768" w:rsidP="004B4768">
      <w:pPr>
        <w:pStyle w:val="Akapitzlist"/>
        <w:spacing w:after="17" w:line="259" w:lineRule="auto"/>
        <w:ind w:left="240" w:right="0" w:firstLine="0"/>
        <w:jc w:val="left"/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1740"/>
        <w:gridCol w:w="7654"/>
      </w:tblGrid>
      <w:tr w:rsidR="004B4768" w14:paraId="6A0536FE" w14:textId="77777777" w:rsidTr="00A95A78">
        <w:tc>
          <w:tcPr>
            <w:tcW w:w="1740" w:type="dxa"/>
          </w:tcPr>
          <w:p w14:paraId="3C88EE11" w14:textId="77777777" w:rsidR="004B4768" w:rsidRDefault="004B4768" w:rsidP="00A95A78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Ocena</w:t>
            </w:r>
          </w:p>
        </w:tc>
        <w:tc>
          <w:tcPr>
            <w:tcW w:w="7654" w:type="dxa"/>
          </w:tcPr>
          <w:p w14:paraId="6C21DC16" w14:textId="77777777" w:rsidR="004B4768" w:rsidRDefault="004B4768" w:rsidP="00A95A78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Wymagania</w:t>
            </w:r>
          </w:p>
        </w:tc>
      </w:tr>
      <w:tr w:rsidR="004B4768" w14:paraId="5EE5CB39" w14:textId="77777777" w:rsidTr="00A95A78">
        <w:tc>
          <w:tcPr>
            <w:tcW w:w="1740" w:type="dxa"/>
          </w:tcPr>
          <w:p w14:paraId="651BA9FA" w14:textId="77777777" w:rsidR="004B4768" w:rsidRDefault="004B4768" w:rsidP="00A95A78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Celująca</w:t>
            </w:r>
          </w:p>
        </w:tc>
        <w:tc>
          <w:tcPr>
            <w:tcW w:w="7654" w:type="dxa"/>
          </w:tcPr>
          <w:p w14:paraId="7154D7C0" w14:textId="77777777" w:rsidR="004B4768" w:rsidRDefault="004B4768" w:rsidP="00A95A78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- wiadomości i umiejętności znacznie wykraczają poza materiał nauczania , charakterystyczne dla ucznia o indywidualnych zainteresowaniach, nie dające się opisać w zestawie ściśle określonych kryteriów</w:t>
            </w:r>
          </w:p>
        </w:tc>
      </w:tr>
      <w:tr w:rsidR="004B4768" w14:paraId="5358CF74" w14:textId="77777777" w:rsidTr="00A95A78">
        <w:tc>
          <w:tcPr>
            <w:tcW w:w="1740" w:type="dxa"/>
          </w:tcPr>
          <w:p w14:paraId="30B227E5" w14:textId="77777777" w:rsidR="004B4768" w:rsidRDefault="004B4768" w:rsidP="00A95A78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Bardzo dobra</w:t>
            </w:r>
          </w:p>
        </w:tc>
        <w:tc>
          <w:tcPr>
            <w:tcW w:w="7654" w:type="dxa"/>
          </w:tcPr>
          <w:p w14:paraId="3DB13C08" w14:textId="77777777" w:rsidR="004B4768" w:rsidRDefault="004B4768" w:rsidP="00A95A78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- wiadomości i umiejętności trudne do opanowania, najbardziej złożone, twórcze i oryginalne, wymagają stosowania w sytuacjach problemowych, korzystania z różnorodnych źródeł informacji</w:t>
            </w:r>
          </w:p>
        </w:tc>
      </w:tr>
      <w:tr w:rsidR="004B4768" w14:paraId="60B4D630" w14:textId="77777777" w:rsidTr="00A95A78">
        <w:tc>
          <w:tcPr>
            <w:tcW w:w="1740" w:type="dxa"/>
          </w:tcPr>
          <w:p w14:paraId="111B7919" w14:textId="77777777" w:rsidR="004B4768" w:rsidRDefault="004B4768" w:rsidP="00A95A78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Dobra</w:t>
            </w:r>
          </w:p>
        </w:tc>
        <w:tc>
          <w:tcPr>
            <w:tcW w:w="7654" w:type="dxa"/>
          </w:tcPr>
          <w:p w14:paraId="66017365" w14:textId="77777777" w:rsidR="004B4768" w:rsidRDefault="004B4768" w:rsidP="00A95A78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- wiadomości i umiejętności średnio trudne, umiarkowanie przystępne, bardziej złożone i mniej typowe, przydatne, ale niezbędne na dalszym etapie kształcenia, pośrednio użyteczne w życiu</w:t>
            </w:r>
          </w:p>
        </w:tc>
      </w:tr>
      <w:tr w:rsidR="004B4768" w14:paraId="30C94FBF" w14:textId="77777777" w:rsidTr="00A95A78">
        <w:tc>
          <w:tcPr>
            <w:tcW w:w="1740" w:type="dxa"/>
          </w:tcPr>
          <w:p w14:paraId="1489C9E1" w14:textId="77777777" w:rsidR="004B4768" w:rsidRDefault="004B4768" w:rsidP="00A95A78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Dostateczna</w:t>
            </w:r>
          </w:p>
        </w:tc>
        <w:tc>
          <w:tcPr>
            <w:tcW w:w="7654" w:type="dxa"/>
          </w:tcPr>
          <w:p w14:paraId="0512796F" w14:textId="77777777" w:rsidR="004B4768" w:rsidRDefault="004B4768" w:rsidP="00A95A78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- wiadomości i umiejętności stosunkowo łatwe, bezpośrednio użyteczne w życiu codziennym, najpewniejsze naukowo i najbardziej niezawodowe, niezbędne na danym etapie kształcenia, proste i uniwersalne</w:t>
            </w:r>
          </w:p>
        </w:tc>
      </w:tr>
      <w:tr w:rsidR="004B4768" w14:paraId="292F86FD" w14:textId="77777777" w:rsidTr="00A95A78">
        <w:tc>
          <w:tcPr>
            <w:tcW w:w="1740" w:type="dxa"/>
          </w:tcPr>
          <w:p w14:paraId="3605239C" w14:textId="77777777" w:rsidR="004B4768" w:rsidRDefault="004B4768" w:rsidP="00A95A78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Dopuszczająca</w:t>
            </w:r>
          </w:p>
        </w:tc>
        <w:tc>
          <w:tcPr>
            <w:tcW w:w="7654" w:type="dxa"/>
          </w:tcPr>
          <w:p w14:paraId="7E33ED9C" w14:textId="77777777" w:rsidR="004B4768" w:rsidRDefault="004B4768" w:rsidP="00A95A78">
            <w:pPr>
              <w:pStyle w:val="Akapitzlist"/>
              <w:spacing w:after="17" w:line="259" w:lineRule="auto"/>
              <w:ind w:left="0" w:right="0" w:firstLine="0"/>
              <w:jc w:val="left"/>
            </w:pPr>
            <w:r>
              <w:t>- wiadomości i umiejętności najprostsze, potrzebne w życiu, które umożliwiają uczniowi świadome korzystanie z lekcji</w:t>
            </w:r>
          </w:p>
        </w:tc>
      </w:tr>
    </w:tbl>
    <w:p w14:paraId="1F5A6191" w14:textId="77777777" w:rsidR="004B4768" w:rsidRDefault="004B4768" w:rsidP="004B4768">
      <w:pPr>
        <w:pStyle w:val="Akapitzlist"/>
        <w:spacing w:after="17" w:line="259" w:lineRule="auto"/>
        <w:ind w:left="240" w:right="0" w:firstLine="0"/>
        <w:jc w:val="left"/>
      </w:pPr>
    </w:p>
    <w:p w14:paraId="57DA071B" w14:textId="77777777" w:rsidR="0099060B" w:rsidRDefault="0099060B"/>
    <w:sectPr w:rsidR="0099060B" w:rsidSect="00600B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325"/>
    <w:multiLevelType w:val="hybridMultilevel"/>
    <w:tmpl w:val="92765A6A"/>
    <w:lvl w:ilvl="0" w:tplc="E75C336C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680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EB6B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23E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C9E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8F1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AE6BD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6612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2A4D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662D9"/>
    <w:multiLevelType w:val="hybridMultilevel"/>
    <w:tmpl w:val="ECB20238"/>
    <w:lvl w:ilvl="0" w:tplc="9A2C0CB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28488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87DA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B8E67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4629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0413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4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804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641F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77EFE"/>
    <w:multiLevelType w:val="hybridMultilevel"/>
    <w:tmpl w:val="64D48FC4"/>
    <w:lvl w:ilvl="0" w:tplc="CD42DBFC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293B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4F67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21EB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85F4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A69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6A2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14874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49BC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250FE"/>
    <w:multiLevelType w:val="hybridMultilevel"/>
    <w:tmpl w:val="E0325FC8"/>
    <w:lvl w:ilvl="0" w:tplc="F25ECAF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0678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672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E79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2F80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E8B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8EE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09C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E08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E5918"/>
    <w:multiLevelType w:val="hybridMultilevel"/>
    <w:tmpl w:val="48AC81A4"/>
    <w:lvl w:ilvl="0" w:tplc="ED4C04B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0BD9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C558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4B23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ED1B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1EB3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AC69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6DB4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620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E40B25"/>
    <w:multiLevelType w:val="hybridMultilevel"/>
    <w:tmpl w:val="9A3457E4"/>
    <w:lvl w:ilvl="0" w:tplc="22546B3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CF892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A7F9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ADA7A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2AEF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C3E1C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0EA68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6B484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A5E6E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15CAE"/>
    <w:multiLevelType w:val="hybridMultilevel"/>
    <w:tmpl w:val="9362C4B6"/>
    <w:lvl w:ilvl="0" w:tplc="FD2AC01C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277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8D9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ACB8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29C5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A128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239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C476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6D4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5577A9"/>
    <w:multiLevelType w:val="hybridMultilevel"/>
    <w:tmpl w:val="CC30F452"/>
    <w:lvl w:ilvl="0" w:tplc="A246CB0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C85A8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E9EF0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2ECBE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6458C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022BA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09AEE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60C7C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6CA46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BB42B7"/>
    <w:multiLevelType w:val="hybridMultilevel"/>
    <w:tmpl w:val="49A8052A"/>
    <w:lvl w:ilvl="0" w:tplc="780837FE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4DD84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BA4478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1E7402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EB712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67C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6C230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8A756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2EF86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B73697"/>
    <w:multiLevelType w:val="hybridMultilevel"/>
    <w:tmpl w:val="112AD900"/>
    <w:lvl w:ilvl="0" w:tplc="56B4D194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A0A4A">
      <w:start w:val="1"/>
      <w:numFmt w:val="bullet"/>
      <w:lvlText w:val="o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22F982">
      <w:start w:val="1"/>
      <w:numFmt w:val="bullet"/>
      <w:lvlText w:val="▪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0C4CA0">
      <w:start w:val="1"/>
      <w:numFmt w:val="bullet"/>
      <w:lvlText w:val="•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2CB6E">
      <w:start w:val="1"/>
      <w:numFmt w:val="bullet"/>
      <w:lvlText w:val="o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BDEC">
      <w:start w:val="1"/>
      <w:numFmt w:val="bullet"/>
      <w:lvlText w:val="▪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D2809A">
      <w:start w:val="1"/>
      <w:numFmt w:val="bullet"/>
      <w:lvlText w:val="•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6FB44">
      <w:start w:val="1"/>
      <w:numFmt w:val="bullet"/>
      <w:lvlText w:val="o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222A1E">
      <w:start w:val="1"/>
      <w:numFmt w:val="bullet"/>
      <w:lvlText w:val="▪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0879CE"/>
    <w:multiLevelType w:val="hybridMultilevel"/>
    <w:tmpl w:val="51BCFC52"/>
    <w:lvl w:ilvl="0" w:tplc="5AD055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C33C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4DF5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4CC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414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ABF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2E9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2D3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21F1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1B7F49"/>
    <w:multiLevelType w:val="hybridMultilevel"/>
    <w:tmpl w:val="D848E546"/>
    <w:lvl w:ilvl="0" w:tplc="62F24C12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876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6CE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C0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A78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A9A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244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6D2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CAB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7B17D9"/>
    <w:multiLevelType w:val="hybridMultilevel"/>
    <w:tmpl w:val="192C32C8"/>
    <w:lvl w:ilvl="0" w:tplc="6ABAEA8C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0378E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029CE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E09FCE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2594A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6343C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2E300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5ADA3A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08996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593239"/>
    <w:multiLevelType w:val="hybridMultilevel"/>
    <w:tmpl w:val="DC5A1C6A"/>
    <w:lvl w:ilvl="0" w:tplc="54D6E63C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4DD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C9C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CED5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03D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A99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4F3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04D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0EE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6005FF"/>
    <w:multiLevelType w:val="hybridMultilevel"/>
    <w:tmpl w:val="84460C40"/>
    <w:lvl w:ilvl="0" w:tplc="6B3C4A74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D605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5010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610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E5F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36A6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07D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B82A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2FD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4C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BB1560"/>
    <w:multiLevelType w:val="hybridMultilevel"/>
    <w:tmpl w:val="61BC0692"/>
    <w:lvl w:ilvl="0" w:tplc="52387D5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2EE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48C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6F2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70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9F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81A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4B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038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614609"/>
    <w:multiLevelType w:val="hybridMultilevel"/>
    <w:tmpl w:val="1AA8160C"/>
    <w:lvl w:ilvl="0" w:tplc="35B6E32C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AC728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CEDEA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4D61E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FE3C1E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81542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E2606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CE26C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84FA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114899">
    <w:abstractNumId w:val="12"/>
  </w:num>
  <w:num w:numId="2" w16cid:durableId="118228713">
    <w:abstractNumId w:val="8"/>
  </w:num>
  <w:num w:numId="3" w16cid:durableId="1502117138">
    <w:abstractNumId w:val="16"/>
  </w:num>
  <w:num w:numId="4" w16cid:durableId="1903635537">
    <w:abstractNumId w:val="9"/>
  </w:num>
  <w:num w:numId="5" w16cid:durableId="19211928">
    <w:abstractNumId w:val="1"/>
  </w:num>
  <w:num w:numId="6" w16cid:durableId="1236085662">
    <w:abstractNumId w:val="0"/>
  </w:num>
  <w:num w:numId="7" w16cid:durableId="7799155">
    <w:abstractNumId w:val="4"/>
  </w:num>
  <w:num w:numId="8" w16cid:durableId="758403590">
    <w:abstractNumId w:val="11"/>
  </w:num>
  <w:num w:numId="9" w16cid:durableId="1971355210">
    <w:abstractNumId w:val="2"/>
  </w:num>
  <w:num w:numId="10" w16cid:durableId="855538829">
    <w:abstractNumId w:val="14"/>
  </w:num>
  <w:num w:numId="11" w16cid:durableId="2059939913">
    <w:abstractNumId w:val="7"/>
  </w:num>
  <w:num w:numId="12" w16cid:durableId="706419551">
    <w:abstractNumId w:val="6"/>
  </w:num>
  <w:num w:numId="13" w16cid:durableId="1006060700">
    <w:abstractNumId w:val="10"/>
  </w:num>
  <w:num w:numId="14" w16cid:durableId="1552108353">
    <w:abstractNumId w:val="3"/>
  </w:num>
  <w:num w:numId="15" w16cid:durableId="1229195474">
    <w:abstractNumId w:val="13"/>
  </w:num>
  <w:num w:numId="16" w16cid:durableId="341251291">
    <w:abstractNumId w:val="15"/>
  </w:num>
  <w:num w:numId="17" w16cid:durableId="979116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D9"/>
    <w:rsid w:val="000C7E6C"/>
    <w:rsid w:val="000E2D60"/>
    <w:rsid w:val="00304571"/>
    <w:rsid w:val="004A55EA"/>
    <w:rsid w:val="004B4768"/>
    <w:rsid w:val="00600BD9"/>
    <w:rsid w:val="0099060B"/>
    <w:rsid w:val="00AC1830"/>
    <w:rsid w:val="00C4681B"/>
    <w:rsid w:val="00D1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67FA"/>
  <w15:chartTrackingRefBased/>
  <w15:docId w15:val="{AD4D73B4-61F6-4BE7-A5EE-B09F1C7A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BD9"/>
    <w:pPr>
      <w:spacing w:after="5" w:line="270" w:lineRule="auto"/>
      <w:ind w:left="15" w:right="99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00BD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B4768"/>
    <w:pPr>
      <w:ind w:left="720"/>
      <w:contextualSpacing/>
    </w:pPr>
  </w:style>
  <w:style w:type="table" w:styleId="Tabela-Siatka">
    <w:name w:val="Table Grid"/>
    <w:basedOn w:val="Standardowy"/>
    <w:uiPriority w:val="39"/>
    <w:rsid w:val="004B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0C62E3A71ED48962E93E611EF62A6" ma:contentTypeVersion="11" ma:contentTypeDescription="Utwórz nowy dokument." ma:contentTypeScope="" ma:versionID="cb63779380ce2f92b50139a06daeb115">
  <xsd:schema xmlns:xsd="http://www.w3.org/2001/XMLSchema" xmlns:xs="http://www.w3.org/2001/XMLSchema" xmlns:p="http://schemas.microsoft.com/office/2006/metadata/properties" xmlns:ns3="384e935f-3079-4c60-b4ac-ae7eece037ec" xmlns:ns4="b621efce-fac3-4bfd-bd7d-d8f73a7e0831" targetNamespace="http://schemas.microsoft.com/office/2006/metadata/properties" ma:root="true" ma:fieldsID="f48701527fc6e46b4da5aaa0b5272a6b" ns3:_="" ns4:_="">
    <xsd:import namespace="384e935f-3079-4c60-b4ac-ae7eece037ec"/>
    <xsd:import namespace="b621efce-fac3-4bfd-bd7d-d8f73a7e0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e935f-3079-4c60-b4ac-ae7eece03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1efce-fac3-4bfd-bd7d-d8f73a7e0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1E165-E3D8-4B59-A424-FE1FCABB2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e935f-3079-4c60-b4ac-ae7eece037ec"/>
    <ds:schemaRef ds:uri="b621efce-fac3-4bfd-bd7d-d8f73a7e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FD088-A151-4B9D-B26E-376D21D17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C3960-EBE0-4A56-837F-29CA910788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621efce-fac3-4bfd-bd7d-d8f73a7e0831"/>
    <ds:schemaRef ds:uri="http://purl.org/dc/dcmitype/"/>
    <ds:schemaRef ds:uri="http://purl.org/dc/terms/"/>
    <ds:schemaRef ds:uri="384e935f-3079-4c60-b4ac-ae7eece037ec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Wielgosik Maciej</dc:creator>
  <cp:keywords/>
  <dc:description/>
  <cp:lastModifiedBy>Wielgosik Maciej</cp:lastModifiedBy>
  <cp:revision>2</cp:revision>
  <dcterms:created xsi:type="dcterms:W3CDTF">2022-09-05T08:24:00Z</dcterms:created>
  <dcterms:modified xsi:type="dcterms:W3CDTF">2022-09-05T08:24:00Z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0x01010076D0C62E3A71ED48962E93E611EF62A6</vt:lpwstr>
  </property>
</Properties>
</file>