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5" w:rsidRPr="00B5341E" w:rsidRDefault="001533C4" w:rsidP="00B5341E">
      <w:pPr>
        <w:pStyle w:val="Bezodstpw"/>
        <w:jc w:val="center"/>
        <w:rPr>
          <w:b/>
          <w:sz w:val="28"/>
        </w:rPr>
      </w:pPr>
      <w:r w:rsidRPr="00B5341E">
        <w:rPr>
          <w:b/>
          <w:sz w:val="28"/>
        </w:rPr>
        <w:t>WYMAGANIA EDUKACYJNE W KLASIE II</w:t>
      </w:r>
    </w:p>
    <w:p w:rsidR="001533C4" w:rsidRPr="00B5341E" w:rsidRDefault="001533C4" w:rsidP="001533C4">
      <w:pPr>
        <w:pStyle w:val="Bezodstpw"/>
        <w:rPr>
          <w:sz w:val="24"/>
        </w:rPr>
      </w:pPr>
    </w:p>
    <w:p w:rsidR="001533C4" w:rsidRPr="00B5341E" w:rsidRDefault="001533C4" w:rsidP="001533C4">
      <w:pPr>
        <w:pStyle w:val="Bezodstpw"/>
        <w:rPr>
          <w:b/>
          <w:sz w:val="24"/>
        </w:rPr>
      </w:pPr>
      <w:r w:rsidRPr="00B5341E">
        <w:rPr>
          <w:b/>
          <w:sz w:val="24"/>
        </w:rPr>
        <w:t>Uczeń kończący klasę drugą powinien:</w:t>
      </w:r>
    </w:p>
    <w:p w:rsidR="001533C4" w:rsidRPr="00B5341E" w:rsidRDefault="001533C4" w:rsidP="00007925">
      <w:pPr>
        <w:pStyle w:val="Bezodstpw"/>
        <w:jc w:val="center"/>
        <w:rPr>
          <w:sz w:val="24"/>
        </w:rPr>
      </w:pPr>
      <w:r w:rsidRPr="00B5341E">
        <w:rPr>
          <w:sz w:val="24"/>
        </w:rPr>
        <w:t>EDUKACJA POLONISTYCZNA</w:t>
      </w:r>
    </w:p>
    <w:p w:rsidR="001533C4" w:rsidRDefault="00B5341E" w:rsidP="00B5341E">
      <w:pPr>
        <w:pStyle w:val="Bezodstpw"/>
        <w:numPr>
          <w:ilvl w:val="0"/>
          <w:numId w:val="3"/>
        </w:numPr>
        <w:rPr>
          <w:sz w:val="24"/>
        </w:rPr>
      </w:pPr>
      <w:r w:rsidRPr="00B5341E">
        <w:rPr>
          <w:b/>
          <w:sz w:val="24"/>
        </w:rPr>
        <w:t>w zakresie umiejętności społecznych warunkujących porozumiewanie się i kulturę języka:</w:t>
      </w:r>
      <w:r>
        <w:rPr>
          <w:sz w:val="24"/>
        </w:rPr>
        <w:t xml:space="preserve"> </w:t>
      </w:r>
    </w:p>
    <w:p w:rsidR="00B5341E" w:rsidRDefault="00B5341E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porozumiewać się z rówieśnikami, z osobami dorosłymi;</w:t>
      </w:r>
    </w:p>
    <w:p w:rsidR="00B5341E" w:rsidRDefault="00B5341E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opisywać przedmiot lub sytuację;</w:t>
      </w:r>
    </w:p>
    <w:p w:rsidR="00B5341E" w:rsidRDefault="00B5341E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wypowiadać się na podany temat;</w:t>
      </w:r>
    </w:p>
    <w:p w:rsidR="00B5341E" w:rsidRDefault="00B5341E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wypowiadać się na temat utworów literackich;</w:t>
      </w:r>
    </w:p>
    <w:p w:rsidR="00B5341E" w:rsidRPr="00B5341E" w:rsidRDefault="00B5341E" w:rsidP="00B5341E">
      <w:pPr>
        <w:pStyle w:val="Bezodstpw"/>
        <w:numPr>
          <w:ilvl w:val="0"/>
          <w:numId w:val="3"/>
        </w:numPr>
        <w:rPr>
          <w:sz w:val="24"/>
        </w:rPr>
      </w:pPr>
      <w:r w:rsidRPr="00B5341E">
        <w:rPr>
          <w:b/>
          <w:sz w:val="24"/>
        </w:rPr>
        <w:t>w zakresie umiejętności czytania i pisania:</w:t>
      </w:r>
    </w:p>
    <w:p w:rsidR="00B5341E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czytać głośno i płynnie, z uwzględnieniem znaków przestankowych;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podejmować próby czytania z podziałem na role; 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podejmować próby czytania tekstu po cichu ze zrozumieniem; 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pisać poprawnie litery i prawidłowo je łączyć;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prawidłowo przepisywać tekst; 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pisać tekst z pamięci;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pisać pod kierunkiem nauczyciela krótkie wypowiedzi, tj.: opis, opowiadanie; 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stosować zasady pisania listów i życzeń; 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stosować wielką literę;</w:t>
      </w:r>
    </w:p>
    <w:p w:rsidR="005640F3" w:rsidRDefault="005640F3" w:rsidP="00B5341E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pisać poprawnie wyrazy w zakresie </w:t>
      </w:r>
      <w:r w:rsidR="00663A90">
        <w:rPr>
          <w:sz w:val="24"/>
        </w:rPr>
        <w:t>poznanych reguł ortograficznych.</w:t>
      </w:r>
    </w:p>
    <w:p w:rsidR="005640F3" w:rsidRDefault="005640F3" w:rsidP="005640F3">
      <w:pPr>
        <w:pStyle w:val="Bezodstpw"/>
        <w:ind w:left="360"/>
        <w:rPr>
          <w:sz w:val="24"/>
        </w:rPr>
      </w:pPr>
    </w:p>
    <w:p w:rsidR="005640F3" w:rsidRDefault="005640F3" w:rsidP="005640F3">
      <w:pPr>
        <w:pStyle w:val="Bezodstpw"/>
        <w:ind w:left="360"/>
        <w:jc w:val="center"/>
        <w:rPr>
          <w:sz w:val="24"/>
        </w:rPr>
      </w:pPr>
      <w:r>
        <w:rPr>
          <w:sz w:val="24"/>
        </w:rPr>
        <w:t>EDUKACJA SPOŁECZNA</w:t>
      </w:r>
    </w:p>
    <w:p w:rsidR="005640F3" w:rsidRDefault="00FA43E1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nawiązywać kontakty z rówieśnikami i dorosłymi;</w:t>
      </w:r>
    </w:p>
    <w:p w:rsidR="00FA43E1" w:rsidRDefault="00FA43E1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pełnić różne role (atrakcyjne i mniej atrakcyjne) w grupie, przestrzega norm przypisanych określonym rolom; </w:t>
      </w:r>
    </w:p>
    <w:p w:rsidR="00FA43E1" w:rsidRDefault="00663A90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uczestniczyć we wspólnej zabawie i pracy; dostrzegać i doceniać wkład pracy innych dla uzyskania efektu końcowego; </w:t>
      </w:r>
    </w:p>
    <w:p w:rsidR="00663A90" w:rsidRDefault="00663A90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czuć się odpowiedzialny za swoje czyny i poczynania grupy;</w:t>
      </w:r>
    </w:p>
    <w:p w:rsidR="00663A90" w:rsidRDefault="00663A90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znać symbole narodowe (barwy, godło, hymn); rozumieć swą przynależność narodową; potrafi wymienić państwa sąsiadujące z Polską; znać ich charakterystyczne symbole; rozpoznać flagę i hymn Unii Europejskiej;</w:t>
      </w:r>
    </w:p>
    <w:p w:rsidR="00663A90" w:rsidRDefault="00663A90" w:rsidP="005640F3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być świadomy konsekwencji podejmowanych przez siebie działań; przestrzegać przepisów bezpieczeństwa w stosunku do siebie i innych.</w:t>
      </w:r>
    </w:p>
    <w:p w:rsidR="00420124" w:rsidRDefault="00420124" w:rsidP="00420124">
      <w:pPr>
        <w:pStyle w:val="Bezodstpw"/>
        <w:ind w:left="720"/>
        <w:rPr>
          <w:sz w:val="24"/>
        </w:rPr>
      </w:pPr>
    </w:p>
    <w:p w:rsidR="009158D2" w:rsidRDefault="00420124" w:rsidP="009158D2">
      <w:pPr>
        <w:pStyle w:val="Bezodstpw"/>
        <w:ind w:left="720"/>
        <w:jc w:val="center"/>
        <w:rPr>
          <w:sz w:val="24"/>
        </w:rPr>
      </w:pPr>
      <w:r>
        <w:rPr>
          <w:sz w:val="24"/>
        </w:rPr>
        <w:t>EDUKACJA PRZYRODNICZA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dostrzegać zmiany zachodzące w przyrodzie; wiedzieć, jakie prace wykonuje się w ogrodzie w poszczególnych porach roku;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rozróżniać i nazywać części roślin;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posługiwać się ze zrozumieniem pojęciami: ssak, ptak; znać budowę tych zwierząt i wiedzieć, jakie mamy korzyści ze zwierząt hodowlanych; 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rozróżniać pojęcia: miasto, wieś; dostrzegać różnice, rozumieć wartość pracy mieszkańców miast i wsi; 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zna swój adres zamieszkania; </w:t>
      </w:r>
    </w:p>
    <w:p w:rsidR="009158D2" w:rsidRDefault="009158D2" w:rsidP="009158D2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rozumie znaczenia opakowań ekologicznych; znać ich oznaczenia; podawać przykłady działań proekologicznych. </w:t>
      </w:r>
    </w:p>
    <w:p w:rsidR="00007925" w:rsidRDefault="00007925" w:rsidP="00007925">
      <w:pPr>
        <w:pStyle w:val="Bezodstpw"/>
        <w:ind w:left="720"/>
        <w:jc w:val="center"/>
        <w:rPr>
          <w:sz w:val="24"/>
        </w:rPr>
      </w:pPr>
      <w:r>
        <w:rPr>
          <w:sz w:val="24"/>
        </w:rPr>
        <w:lastRenderedPageBreak/>
        <w:t>EDUKACJA MATEMATYCZNA</w:t>
      </w:r>
    </w:p>
    <w:p w:rsidR="00A96DFA" w:rsidRDefault="00A96DFA" w:rsidP="00A96DFA">
      <w:pPr>
        <w:pStyle w:val="Bezodstpw"/>
        <w:numPr>
          <w:ilvl w:val="0"/>
          <w:numId w:val="6"/>
        </w:numPr>
        <w:rPr>
          <w:b/>
          <w:sz w:val="24"/>
        </w:rPr>
      </w:pPr>
      <w:r w:rsidRPr="00A96DFA">
        <w:rPr>
          <w:b/>
          <w:sz w:val="24"/>
        </w:rPr>
        <w:t>w zakresie czynności umysłowych ważnych dla uczenia się matematyki:</w:t>
      </w:r>
    </w:p>
    <w:p w:rsidR="00A96DFA" w:rsidRPr="00A96DFA" w:rsidRDefault="00A96DFA" w:rsidP="00A96DFA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znajdywać część wspólną zbiorów, złączenia zbiorów; wyodrębniać podzbiory;</w:t>
      </w:r>
    </w:p>
    <w:p w:rsidR="00A96DFA" w:rsidRPr="00EF4409" w:rsidRDefault="00EF4409" w:rsidP="00A96DFA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rozumieć pojęcia: zbiór pusty, zbiory rozłączne; </w:t>
      </w:r>
    </w:p>
    <w:p w:rsidR="00EF4409" w:rsidRPr="00EF4409" w:rsidRDefault="00EF4409" w:rsidP="00EF4409">
      <w:pPr>
        <w:pStyle w:val="Bezodstpw"/>
        <w:numPr>
          <w:ilvl w:val="0"/>
          <w:numId w:val="6"/>
        </w:numPr>
        <w:rPr>
          <w:b/>
          <w:sz w:val="24"/>
        </w:rPr>
      </w:pPr>
      <w:r w:rsidRPr="00EF4409">
        <w:rPr>
          <w:b/>
          <w:sz w:val="24"/>
        </w:rPr>
        <w:t>w zakresie liczenia i sprawności rachunkowych:</w:t>
      </w:r>
    </w:p>
    <w:p w:rsidR="00EF4409" w:rsidRDefault="00EF4409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obliczać sumy i różnice, manipulując konkretami – liczmanami lub przedmiotami realnymi (bez ograniczania zakresu liczbowego), sprawnie dodawać i odejmować w zakresie do 100; </w:t>
      </w:r>
    </w:p>
    <w:p w:rsidR="00EF4409" w:rsidRDefault="00EF4409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porównywać dwie dowolne liczby dwucyfrowe w zakresie 100 (słownie i z użyciem znaków &lt;, &gt;, =); </w:t>
      </w:r>
    </w:p>
    <w:p w:rsidR="00EF4409" w:rsidRDefault="00EF4409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zapisywać i odczytywać liczby dwucyfrowe;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wskazać pozycję cyfry w liczbie; </w:t>
      </w:r>
    </w:p>
    <w:p w:rsidR="00EF4409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zapisywać liczby </w:t>
      </w:r>
      <w:r w:rsidR="00EF4409">
        <w:rPr>
          <w:sz w:val="24"/>
        </w:rPr>
        <w:t xml:space="preserve">  </w:t>
      </w:r>
      <w:r>
        <w:rPr>
          <w:sz w:val="24"/>
        </w:rPr>
        <w:t xml:space="preserve">słowami;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wskazać na osi liczbowej wskazane liczby;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stosować prawo przemienności i łączności dodawania;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dodawać i odejmować liczby w zakresie do 100 z przekroczeniem progu dziesiątkowego;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rozwiązywać proste zadania tekstowe jednodziałaniowe i dwudziałaniowe;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rozumieć pojęcia: o tyle więcej, o tyle mniej;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rozumieć mnożenie jako skrócony zapis dodawania jednakowych składników;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biegle mnożyć i dzielić w zakresie do 50;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układać proste zadania tekstowe do podanej formuły; </w:t>
      </w:r>
    </w:p>
    <w:p w:rsidR="008F5D54" w:rsidRDefault="008F5D54" w:rsidP="00EF4409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rozpoznawać liczby parzyste i nieparzyste; </w:t>
      </w:r>
    </w:p>
    <w:p w:rsidR="008F5D54" w:rsidRDefault="008F5D54" w:rsidP="008F5D54">
      <w:pPr>
        <w:pStyle w:val="Bezodstpw"/>
        <w:numPr>
          <w:ilvl w:val="0"/>
          <w:numId w:val="6"/>
        </w:numPr>
        <w:rPr>
          <w:b/>
          <w:sz w:val="24"/>
        </w:rPr>
      </w:pPr>
      <w:r w:rsidRPr="008F5D54">
        <w:rPr>
          <w:b/>
          <w:sz w:val="24"/>
        </w:rPr>
        <w:t>w zakresie geometrii:</w:t>
      </w:r>
      <w:r w:rsidR="008F7206">
        <w:rPr>
          <w:b/>
          <w:sz w:val="24"/>
        </w:rPr>
        <w:t xml:space="preserve"> </w:t>
      </w:r>
    </w:p>
    <w:p w:rsidR="008F7206" w:rsidRDefault="00977B07" w:rsidP="008F7206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rozpoznawać w otoczeniu i nazywać odcinki prostopadłe i równoległe;</w:t>
      </w:r>
    </w:p>
    <w:p w:rsidR="00977B07" w:rsidRDefault="00977B07" w:rsidP="008F7206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kreślić linie łamane i podstawowe figury geometryczne; </w:t>
      </w:r>
    </w:p>
    <w:p w:rsidR="00977B07" w:rsidRDefault="00977B07" w:rsidP="00977B07">
      <w:pPr>
        <w:pStyle w:val="Bezodstpw"/>
        <w:numPr>
          <w:ilvl w:val="0"/>
          <w:numId w:val="6"/>
        </w:numPr>
        <w:rPr>
          <w:b/>
          <w:sz w:val="24"/>
        </w:rPr>
      </w:pPr>
      <w:r w:rsidRPr="00977B07">
        <w:rPr>
          <w:b/>
          <w:sz w:val="24"/>
        </w:rPr>
        <w:t>w zakresie czynności wykorzystywanych w codziennych czynnościach matematycznych:</w:t>
      </w:r>
    </w:p>
    <w:p w:rsidR="00977B07" w:rsidRPr="00977B07" w:rsidRDefault="00977B07" w:rsidP="00977B07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zapisać datę, wymienić nazwę miesięcy;</w:t>
      </w:r>
    </w:p>
    <w:p w:rsidR="00977B07" w:rsidRPr="00977B07" w:rsidRDefault="00977B07" w:rsidP="00977B07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dokonywać prostych obliczeń zegarowych, posługując się godzinami i minutami; </w:t>
      </w:r>
    </w:p>
    <w:p w:rsidR="00977B07" w:rsidRPr="00BD02F4" w:rsidRDefault="00BD02F4" w:rsidP="00977B07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mierzyć długość różnych elementów, wykorzystując jednostki: metr, centymetr;</w:t>
      </w:r>
    </w:p>
    <w:p w:rsidR="00BD02F4" w:rsidRPr="00BD02F4" w:rsidRDefault="00BD02F4" w:rsidP="00977B07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rozumieć pojęcie ważenia i posługiwać się jednostkami: kilogram, dekagram;</w:t>
      </w:r>
    </w:p>
    <w:p w:rsidR="00BD02F4" w:rsidRPr="00C354D7" w:rsidRDefault="00BD02F4" w:rsidP="00977B07">
      <w:pPr>
        <w:pStyle w:val="Bezodstpw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dokonywać prostych obliczeń pieniężnych. </w:t>
      </w:r>
    </w:p>
    <w:p w:rsidR="00C354D7" w:rsidRDefault="00C354D7" w:rsidP="00C354D7">
      <w:pPr>
        <w:pStyle w:val="Bezodstpw"/>
        <w:rPr>
          <w:sz w:val="24"/>
        </w:rPr>
      </w:pPr>
    </w:p>
    <w:p w:rsidR="00C354D7" w:rsidRPr="00977B07" w:rsidRDefault="00C354D7" w:rsidP="00C354D7">
      <w:pPr>
        <w:pStyle w:val="Bezodstpw"/>
        <w:jc w:val="center"/>
        <w:rPr>
          <w:b/>
          <w:sz w:val="24"/>
        </w:rPr>
      </w:pPr>
      <w:r>
        <w:rPr>
          <w:sz w:val="24"/>
        </w:rPr>
        <w:t>EDUKACJA PLASTYCZNA I TECHNICZNA</w:t>
      </w:r>
    </w:p>
    <w:p w:rsidR="008F7206" w:rsidRDefault="007E2174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wykonywać prace plastyczne  na podstawie własnych przeżyć, utworów literackich i muzycznych;</w:t>
      </w:r>
    </w:p>
    <w:p w:rsidR="007E2174" w:rsidRDefault="004D3F99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projektować i wykonywać prace użytkowe z zastosowaniem układu symetrii;</w:t>
      </w:r>
    </w:p>
    <w:p w:rsidR="004D3F99" w:rsidRDefault="004D3F99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nazywać barwy podstawowe i używać ich;</w:t>
      </w:r>
    </w:p>
    <w:p w:rsidR="004D3F99" w:rsidRDefault="00A7663F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tworzyć kolory pochodne;</w:t>
      </w:r>
    </w:p>
    <w:p w:rsidR="00A7663F" w:rsidRDefault="00A7663F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nazywać barwy ciepłe i zimne i używać ich;</w:t>
      </w:r>
    </w:p>
    <w:p w:rsidR="00A7663F" w:rsidRDefault="00A7663F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podejmować próby uwzględniania w pracach proporcji, </w:t>
      </w:r>
      <w:r w:rsidR="001D1034">
        <w:rPr>
          <w:sz w:val="24"/>
        </w:rPr>
        <w:t>wielkości i perspektywy;</w:t>
      </w:r>
    </w:p>
    <w:p w:rsidR="001D1034" w:rsidRDefault="001D1034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rozróżniać właściwości materiałów, starać się właściwie dobierać materiały do wykonywanej pracy;</w:t>
      </w:r>
    </w:p>
    <w:p w:rsidR="001D1034" w:rsidRDefault="001D1034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dokonywać pomiarów, </w:t>
      </w:r>
      <w:r w:rsidR="00F11068">
        <w:rPr>
          <w:sz w:val="24"/>
        </w:rPr>
        <w:t xml:space="preserve">wykonywać pracę według projektu; </w:t>
      </w:r>
    </w:p>
    <w:p w:rsidR="00F11068" w:rsidRDefault="00F11068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utrzymywać porządek wokół, sprzątać po sobie i pomagać innym w utrzymaniu porządku;</w:t>
      </w:r>
    </w:p>
    <w:p w:rsidR="00C51ABC" w:rsidRDefault="00C51ABC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znać podstawowe zasady ruchu drogowego; wiedzieć, jak należy bezpiecznie poruszać się na drogach i korzystać ze środków komunikacji;</w:t>
      </w:r>
    </w:p>
    <w:p w:rsidR="00C51ABC" w:rsidRDefault="00C51ABC" w:rsidP="007E2174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wiedzieć, jak trzeba zachować się w sytuacji wypadku, np.: powiadomić dorosłych. </w:t>
      </w:r>
    </w:p>
    <w:p w:rsidR="000821C9" w:rsidRDefault="000821C9" w:rsidP="000821C9">
      <w:pPr>
        <w:pStyle w:val="Bezodstpw"/>
        <w:ind w:left="360"/>
        <w:rPr>
          <w:sz w:val="24"/>
        </w:rPr>
      </w:pPr>
    </w:p>
    <w:p w:rsidR="000821C9" w:rsidRDefault="000821C9" w:rsidP="000821C9">
      <w:pPr>
        <w:pStyle w:val="Bezodstpw"/>
        <w:ind w:left="360"/>
        <w:jc w:val="center"/>
        <w:rPr>
          <w:sz w:val="24"/>
        </w:rPr>
      </w:pPr>
      <w:r>
        <w:rPr>
          <w:sz w:val="24"/>
        </w:rPr>
        <w:t>EDUKACJA MUZYCZNA</w:t>
      </w:r>
    </w:p>
    <w:p w:rsidR="000821C9" w:rsidRPr="00652C5F" w:rsidRDefault="00652C5F" w:rsidP="000821C9">
      <w:pPr>
        <w:pStyle w:val="Akapitzlist"/>
        <w:numPr>
          <w:ilvl w:val="0"/>
          <w:numId w:val="4"/>
        </w:numPr>
        <w:tabs>
          <w:tab w:val="left" w:pos="6720"/>
        </w:tabs>
      </w:pPr>
      <w:r w:rsidRPr="00652C5F">
        <w:rPr>
          <w:sz w:val="24"/>
        </w:rPr>
        <w:t>śpiewać indywidualnie i zbiorowo</w:t>
      </w:r>
      <w:r>
        <w:rPr>
          <w:sz w:val="24"/>
        </w:rPr>
        <w:t xml:space="preserve"> piosenki z repertuaru dziecięcego; </w:t>
      </w:r>
    </w:p>
    <w:p w:rsidR="00652C5F" w:rsidRPr="001333F3" w:rsidRDefault="001333F3" w:rsidP="000821C9">
      <w:pPr>
        <w:pStyle w:val="Akapitzlist"/>
        <w:numPr>
          <w:ilvl w:val="0"/>
          <w:numId w:val="4"/>
        </w:numPr>
        <w:tabs>
          <w:tab w:val="left" w:pos="6720"/>
        </w:tabs>
      </w:pPr>
      <w:r>
        <w:rPr>
          <w:sz w:val="24"/>
        </w:rPr>
        <w:t>śpiewać nazwami solmizacyjnymi dźwięki gamy;</w:t>
      </w:r>
    </w:p>
    <w:p w:rsidR="001333F3" w:rsidRPr="00F61C94" w:rsidRDefault="001333F3" w:rsidP="000821C9">
      <w:pPr>
        <w:pStyle w:val="Akapitzlist"/>
        <w:numPr>
          <w:ilvl w:val="0"/>
          <w:numId w:val="4"/>
        </w:numPr>
        <w:tabs>
          <w:tab w:val="left" w:pos="6720"/>
        </w:tabs>
      </w:pPr>
      <w:r>
        <w:rPr>
          <w:sz w:val="24"/>
        </w:rPr>
        <w:t xml:space="preserve">reagować Rychem na zmiany tempa, dynamiki, wysokości dźwięków; </w:t>
      </w:r>
    </w:p>
    <w:p w:rsidR="00F61C94" w:rsidRPr="00A727AA" w:rsidRDefault="00F61C94" w:rsidP="000821C9">
      <w:pPr>
        <w:pStyle w:val="Akapitzlist"/>
        <w:numPr>
          <w:ilvl w:val="0"/>
          <w:numId w:val="4"/>
        </w:numPr>
        <w:tabs>
          <w:tab w:val="left" w:pos="6720"/>
        </w:tabs>
      </w:pPr>
      <w:r>
        <w:rPr>
          <w:sz w:val="24"/>
        </w:rPr>
        <w:t>akompaniować przy użyciu instrumentów perkusyjnych do piosenek i zabaw ruchowych.</w:t>
      </w:r>
    </w:p>
    <w:p w:rsidR="00A727AA" w:rsidRDefault="00A727AA" w:rsidP="00A727AA">
      <w:pPr>
        <w:pStyle w:val="Bezodstpw"/>
        <w:jc w:val="center"/>
        <w:rPr>
          <w:sz w:val="24"/>
        </w:rPr>
      </w:pPr>
      <w:r w:rsidRPr="00A727AA">
        <w:rPr>
          <w:sz w:val="24"/>
        </w:rPr>
        <w:t>WYCHOWANIE FIZYCZNE</w:t>
      </w:r>
    </w:p>
    <w:p w:rsidR="00A727AA" w:rsidRDefault="00D01EC4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właściwie reagować na komendy, przyjmować pozycje zgodne z poleceniami nauczyciela; </w:t>
      </w:r>
    </w:p>
    <w:p w:rsidR="00D01EC4" w:rsidRDefault="00D01EC4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rozróżniać i nazywać przybory i przyrządy </w:t>
      </w:r>
      <w:r w:rsidR="00640691">
        <w:rPr>
          <w:sz w:val="24"/>
        </w:rPr>
        <w:t>wykorzystywane w zajęciach ruchowych;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rzucać piłką do celu, chwytać, kozłować;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skakać przez skakankę; 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pokonywać tory przeszkód;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rozumieć istotę zdrowej rywalizacji; 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współpracować z członkami swojego zespołu;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przestrzegać ustalonych reguł i zasad;</w:t>
      </w:r>
    </w:p>
    <w:p w:rsidR="00640691" w:rsidRDefault="00640691" w:rsidP="00A727AA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przestrzega</w:t>
      </w:r>
      <w:r w:rsidR="005D17A9">
        <w:rPr>
          <w:sz w:val="24"/>
        </w:rPr>
        <w:t>ć</w:t>
      </w:r>
      <w:r>
        <w:rPr>
          <w:sz w:val="24"/>
        </w:rPr>
        <w:t xml:space="preserve"> zasad fair play</w:t>
      </w:r>
      <w:r w:rsidR="005D17A9">
        <w:rPr>
          <w:sz w:val="24"/>
        </w:rPr>
        <w:t xml:space="preserve">. </w:t>
      </w:r>
    </w:p>
    <w:p w:rsidR="00F313D2" w:rsidRDefault="00F313D2" w:rsidP="00B73D12">
      <w:pPr>
        <w:pStyle w:val="Bezodstpw"/>
        <w:ind w:left="720"/>
        <w:jc w:val="center"/>
        <w:rPr>
          <w:sz w:val="24"/>
        </w:rPr>
      </w:pPr>
    </w:p>
    <w:p w:rsidR="00E31140" w:rsidRDefault="00F313D2" w:rsidP="00B73D12">
      <w:pPr>
        <w:pStyle w:val="Bezodstpw"/>
        <w:ind w:left="720"/>
        <w:jc w:val="center"/>
        <w:rPr>
          <w:sz w:val="24"/>
        </w:rPr>
      </w:pPr>
      <w:r>
        <w:rPr>
          <w:sz w:val="24"/>
        </w:rPr>
        <w:t>ZAJĘCIA  KOMPUTEROWE</w:t>
      </w:r>
    </w:p>
    <w:p w:rsidR="00E31140" w:rsidRDefault="00D50FC1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prawidłowo </w:t>
      </w:r>
      <w:r w:rsidR="0034234A">
        <w:rPr>
          <w:sz w:val="24"/>
        </w:rPr>
        <w:t>włączać i wyłączać komputer;</w:t>
      </w:r>
    </w:p>
    <w:p w:rsidR="0034234A" w:rsidRDefault="003423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wymienić przykładowe zastosowanie komputera w życiu codziennym;</w:t>
      </w:r>
    </w:p>
    <w:p w:rsidR="0034234A" w:rsidRDefault="003423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rozumieć zagrożenie dla zdrowia wynikające z nieprawidłowego korzystania z komputera;</w:t>
      </w:r>
    </w:p>
    <w:p w:rsidR="0034234A" w:rsidRDefault="003423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znać i potrafi korzystać z narzędzi Przybornika, edytora grafiki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 xml:space="preserve"> do tworzenia własnych projektów graficznych, potrafi dołączyć napisy;</w:t>
      </w:r>
    </w:p>
    <w:p w:rsidR="0034234A" w:rsidRDefault="008D56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pisać proste teksty, wprowadzać zmiany w tekście;</w:t>
      </w:r>
    </w:p>
    <w:p w:rsidR="008D564A" w:rsidRDefault="008D56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korzystać z programów multimedialnych, wykonywać zadania według scenariusza gry;</w:t>
      </w:r>
    </w:p>
    <w:p w:rsidR="008D564A" w:rsidRDefault="008D56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znać budowę strony internetowej, dostrzegać elementy aktywne na stronie internetowej, nawigować po stronach (pasek adresu i odsyłacze); </w:t>
      </w:r>
    </w:p>
    <w:p w:rsidR="008D564A" w:rsidRDefault="008D56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>przeglądać strony internetowe o podanym adresie;</w:t>
      </w:r>
    </w:p>
    <w:p w:rsidR="008D564A" w:rsidRDefault="008D564A" w:rsidP="00E31140">
      <w:pPr>
        <w:pStyle w:val="Bezodstpw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świadomie korzystać z Internetu. </w:t>
      </w:r>
    </w:p>
    <w:p w:rsidR="008D564A" w:rsidRDefault="008D564A" w:rsidP="008D564A">
      <w:pPr>
        <w:pStyle w:val="Bezodstpw"/>
        <w:ind w:left="720"/>
        <w:rPr>
          <w:sz w:val="24"/>
        </w:rPr>
      </w:pPr>
    </w:p>
    <w:p w:rsidR="002D3EF8" w:rsidRPr="00A727AA" w:rsidRDefault="002D3EF8" w:rsidP="002D3EF8">
      <w:pPr>
        <w:pStyle w:val="Bezodstpw"/>
        <w:ind w:left="720"/>
        <w:rPr>
          <w:sz w:val="24"/>
        </w:rPr>
      </w:pPr>
    </w:p>
    <w:p w:rsidR="00A727AA" w:rsidRDefault="00A727AA" w:rsidP="00A727AA">
      <w:pPr>
        <w:pStyle w:val="Bezodstpw"/>
      </w:pPr>
    </w:p>
    <w:p w:rsidR="00A727AA" w:rsidRPr="00A727AA" w:rsidRDefault="00A727AA" w:rsidP="00A727AA">
      <w:pPr>
        <w:tabs>
          <w:tab w:val="left" w:pos="6720"/>
        </w:tabs>
        <w:jc w:val="center"/>
        <w:rPr>
          <w:sz w:val="24"/>
        </w:rPr>
      </w:pPr>
    </w:p>
    <w:p w:rsidR="00A727AA" w:rsidRPr="00A727AA" w:rsidRDefault="00A727AA" w:rsidP="00A727AA">
      <w:pPr>
        <w:tabs>
          <w:tab w:val="left" w:pos="6720"/>
        </w:tabs>
        <w:rPr>
          <w:sz w:val="24"/>
        </w:rPr>
      </w:pPr>
    </w:p>
    <w:sectPr w:rsidR="00A727AA" w:rsidRPr="00A727AA" w:rsidSect="00E8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08" w:rsidRDefault="00490908" w:rsidP="00977B07">
      <w:pPr>
        <w:spacing w:after="0" w:line="240" w:lineRule="auto"/>
      </w:pPr>
      <w:r>
        <w:separator/>
      </w:r>
    </w:p>
  </w:endnote>
  <w:endnote w:type="continuationSeparator" w:id="0">
    <w:p w:rsidR="00490908" w:rsidRDefault="00490908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08" w:rsidRDefault="00490908" w:rsidP="00977B07">
      <w:pPr>
        <w:spacing w:after="0" w:line="240" w:lineRule="auto"/>
      </w:pPr>
      <w:r>
        <w:separator/>
      </w:r>
    </w:p>
  </w:footnote>
  <w:footnote w:type="continuationSeparator" w:id="0">
    <w:p w:rsidR="00490908" w:rsidRDefault="00490908" w:rsidP="0097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E33"/>
    <w:multiLevelType w:val="hybridMultilevel"/>
    <w:tmpl w:val="E558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764"/>
    <w:multiLevelType w:val="hybridMultilevel"/>
    <w:tmpl w:val="F544D256"/>
    <w:lvl w:ilvl="0" w:tplc="D30AD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68C6"/>
    <w:multiLevelType w:val="hybridMultilevel"/>
    <w:tmpl w:val="7B2A7FBE"/>
    <w:lvl w:ilvl="0" w:tplc="FB5A6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42E3F"/>
    <w:multiLevelType w:val="hybridMultilevel"/>
    <w:tmpl w:val="0804C4F4"/>
    <w:lvl w:ilvl="0" w:tplc="3B0EE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11FA2"/>
    <w:multiLevelType w:val="hybridMultilevel"/>
    <w:tmpl w:val="20524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4D88"/>
    <w:multiLevelType w:val="hybridMultilevel"/>
    <w:tmpl w:val="1D42F032"/>
    <w:lvl w:ilvl="0" w:tplc="B2E0A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C4"/>
    <w:rsid w:val="00007925"/>
    <w:rsid w:val="000821C9"/>
    <w:rsid w:val="001333F3"/>
    <w:rsid w:val="001533C4"/>
    <w:rsid w:val="001D1034"/>
    <w:rsid w:val="002D3EF8"/>
    <w:rsid w:val="00322BFA"/>
    <w:rsid w:val="0034234A"/>
    <w:rsid w:val="00390AD6"/>
    <w:rsid w:val="003C2B3E"/>
    <w:rsid w:val="00420124"/>
    <w:rsid w:val="00490908"/>
    <w:rsid w:val="004D3F99"/>
    <w:rsid w:val="00503466"/>
    <w:rsid w:val="0055710B"/>
    <w:rsid w:val="005640F3"/>
    <w:rsid w:val="005D17A9"/>
    <w:rsid w:val="005F3119"/>
    <w:rsid w:val="00640691"/>
    <w:rsid w:val="00652C5F"/>
    <w:rsid w:val="00663A90"/>
    <w:rsid w:val="007E2174"/>
    <w:rsid w:val="008D3604"/>
    <w:rsid w:val="008D564A"/>
    <w:rsid w:val="008F5D54"/>
    <w:rsid w:val="008F7206"/>
    <w:rsid w:val="009158D2"/>
    <w:rsid w:val="00977B07"/>
    <w:rsid w:val="00A727AA"/>
    <w:rsid w:val="00A7663F"/>
    <w:rsid w:val="00A9402F"/>
    <w:rsid w:val="00A96DFA"/>
    <w:rsid w:val="00B5341E"/>
    <w:rsid w:val="00B73D12"/>
    <w:rsid w:val="00BD02F4"/>
    <w:rsid w:val="00C354D7"/>
    <w:rsid w:val="00C51ABC"/>
    <w:rsid w:val="00D01EC4"/>
    <w:rsid w:val="00D264A7"/>
    <w:rsid w:val="00D50FC1"/>
    <w:rsid w:val="00E26A52"/>
    <w:rsid w:val="00E31140"/>
    <w:rsid w:val="00E818B5"/>
    <w:rsid w:val="00EF4409"/>
    <w:rsid w:val="00F11068"/>
    <w:rsid w:val="00F313D2"/>
    <w:rsid w:val="00F61C94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3C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B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53</cp:revision>
  <dcterms:created xsi:type="dcterms:W3CDTF">2020-10-13T17:23:00Z</dcterms:created>
  <dcterms:modified xsi:type="dcterms:W3CDTF">2020-10-15T17:08:00Z</dcterms:modified>
</cp:coreProperties>
</file>